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0"/>
        <w:pBdr/>
        <w:spacing/>
        <w:ind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Уведомление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890"/>
        <w:pBdr/>
        <w:spacing/>
        <w:ind w:right="0" w:firstLine="567" w:left="-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проведении публичных консультаций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Bdr/>
        <w:spacing/>
        <w:ind/>
        <w:rPr/>
      </w:pPr>
      <w:r/>
      <w:r/>
    </w:p>
    <w:p>
      <w:pPr>
        <w:pBdr/>
        <w:spacing/>
        <w:ind w:firstLine="708"/>
        <w:jc w:val="both"/>
        <w:rPr>
          <w:rFonts w:ascii="Times New Roman" w:hAnsi="Times New Roman" w:eastAsia="Times New Roman" w:cs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Настоящим документом сектор ЖКХ и ООС администрации Воскресенского муниципального округа уведомляет о проведении публичных консультаций в целях оценки регулирующего воздействия проекта муниципального нормативного правового акта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– проект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постановления администрации Воскресенского муниципального округа Нижегородской области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«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 утверждении Порядка и условий предоставления субсидии из бюджета Воскресенского муниципального округа Нижегородской области на финансовое обеспечение затрат, возмещение затрат, возмещение недополученных доходов за ранее потребленные топливно-энергети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ческие ресурсы, на погашение задолженности за топливно-энергетические ресурсы организациям, осуществляющим регулируемые виды деятельности в сфере теплоснабжения, водоснабжения и водоотведения на территории Воскресенского муниципального округа Нижегородской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области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(далее-Проект постановления)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b/>
          <w:i/>
          <w:sz w:val="27"/>
          <w:szCs w:val="27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i/>
          <w:sz w:val="27"/>
          <w:szCs w:val="27"/>
        </w:rPr>
        <w:t xml:space="preserve">Сроки проведения публичных консультаций:</w:t>
      </w:r>
      <w:r>
        <w:rPr>
          <w:rFonts w:ascii="Times New Roman" w:hAnsi="Times New Roman" w:cs="Times New Roman"/>
          <w:b/>
          <w:i/>
          <w:sz w:val="27"/>
          <w:szCs w:val="27"/>
          <w:shd w:val="clear" w:color="auto" w:fill="ffffff"/>
        </w:rPr>
      </w:r>
      <w:r>
        <w:rPr>
          <w:rFonts w:ascii="Times New Roman" w:hAnsi="Times New Roman" w:cs="Times New Roman"/>
          <w:b/>
          <w:i/>
          <w:sz w:val="27"/>
          <w:szCs w:val="27"/>
          <w:shd w:val="clear" w:color="auto" w:fill="ffffff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b/>
          <w:sz w:val="27"/>
          <w:szCs w:val="27"/>
          <w:shd w:val="clear" w:color="auto" w:fill="ffffff"/>
        </w:rPr>
        <w:t xml:space="preserve">04»</w:t>
      </w:r>
      <w:r>
        <w:rPr>
          <w:rFonts w:ascii="Times New Roman" w:hAnsi="Times New Roman" w:eastAsia="Times New Roman" w:cs="Times New Roman"/>
          <w:b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sz w:val="27"/>
          <w:szCs w:val="27"/>
          <w:shd w:val="clear" w:color="auto" w:fill="ffffff"/>
        </w:rPr>
        <w:t xml:space="preserve">декабря 202</w:t>
      </w:r>
      <w:r>
        <w:rPr>
          <w:rFonts w:ascii="Times New Roman" w:hAnsi="Times New Roman" w:eastAsia="Times New Roman" w:cs="Times New Roman"/>
          <w:b/>
          <w:sz w:val="27"/>
          <w:szCs w:val="27"/>
          <w:shd w:val="clear" w:color="auto" w:fill="ffffff"/>
        </w:rPr>
        <w:t xml:space="preserve">5</w:t>
      </w:r>
      <w:r>
        <w:rPr>
          <w:rFonts w:ascii="Times New Roman" w:hAnsi="Times New Roman" w:eastAsia="Times New Roman" w:cs="Times New Roman"/>
          <w:b/>
          <w:sz w:val="27"/>
          <w:szCs w:val="27"/>
          <w:shd w:val="clear" w:color="auto" w:fill="ffffff"/>
        </w:rPr>
        <w:t xml:space="preserve"> года – </w:t>
      </w:r>
      <w:r>
        <w:rPr>
          <w:rFonts w:ascii="Times New Roman" w:hAnsi="Times New Roman" w:eastAsia="Times New Roman" w:cs="Times New Roman"/>
          <w:b/>
          <w:sz w:val="27"/>
          <w:szCs w:val="27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b/>
          <w:sz w:val="27"/>
          <w:szCs w:val="27"/>
          <w:shd w:val="clear" w:color="auto" w:fill="ffffff"/>
        </w:rPr>
        <w:t xml:space="preserve">1</w:t>
      </w:r>
      <w:r>
        <w:rPr>
          <w:rFonts w:ascii="Times New Roman" w:hAnsi="Times New Roman" w:eastAsia="Times New Roman" w:cs="Times New Roman"/>
          <w:b/>
          <w:sz w:val="27"/>
          <w:szCs w:val="27"/>
          <w:shd w:val="clear" w:color="auto" w:fill="ffffff"/>
        </w:rPr>
        <w:t xml:space="preserve">8»</w:t>
      </w:r>
      <w:r>
        <w:rPr>
          <w:rFonts w:ascii="Times New Roman" w:hAnsi="Times New Roman" w:eastAsia="Times New Roman" w:cs="Times New Roman"/>
          <w:b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sz w:val="27"/>
          <w:szCs w:val="27"/>
          <w:shd w:val="clear" w:color="auto" w:fill="ffffff"/>
        </w:rPr>
        <w:t xml:space="preserve">декабря </w:t>
      </w:r>
      <w:r>
        <w:rPr>
          <w:rFonts w:ascii="Times New Roman" w:hAnsi="Times New Roman" w:eastAsia="Times New Roman" w:cs="Times New Roman"/>
          <w:b/>
          <w:sz w:val="27"/>
          <w:szCs w:val="27"/>
          <w:shd w:val="clear" w:color="auto" w:fill="ffffff"/>
        </w:rPr>
        <w:t xml:space="preserve">202</w:t>
      </w:r>
      <w:r>
        <w:rPr>
          <w:rFonts w:ascii="Times New Roman" w:hAnsi="Times New Roman" w:eastAsia="Times New Roman" w:cs="Times New Roman"/>
          <w:b/>
          <w:sz w:val="27"/>
          <w:szCs w:val="27"/>
          <w:shd w:val="clear" w:color="auto" w:fill="ffffff"/>
        </w:rPr>
        <w:t xml:space="preserve">5</w:t>
      </w:r>
      <w:r>
        <w:rPr>
          <w:rFonts w:ascii="Times New Roman" w:hAnsi="Times New Roman" w:eastAsia="Times New Roman" w:cs="Times New Roman"/>
          <w:b/>
          <w:sz w:val="27"/>
          <w:szCs w:val="27"/>
          <w:shd w:val="clear" w:color="auto" w:fill="ffffff"/>
        </w:rPr>
        <w:t xml:space="preserve"> года.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highlight w:val="none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Способ направления участниками публичных консультаций своих предложения и замечаний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по форме согласно приложению №1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к уведомлению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: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предложения и замечания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направляются в электронном виде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 адресу: 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Способ направления участниками публичных консультаций своих предложения и замечаний: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предложения и замечания направляются в электронном виде на адрес: </w:t>
      </w:r>
      <w:hyperlink r:id="rId8" w:tooltip="mailto:sektorgkh@yandex.ru" w:history="1">
        <w:r>
          <w:rPr>
            <w:rStyle w:val="876"/>
            <w:rFonts w:ascii="Times New Roman" w:hAnsi="Times New Roman" w:eastAsia="Times New Roman" w:cs="Times New Roman"/>
            <w:sz w:val="27"/>
            <w:szCs w:val="27"/>
          </w:rPr>
          <w:t xml:space="preserve">sektorgkh@yandex.ru</w:t>
        </w:r>
      </w:hyperlink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 дублированием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адрес: </w:t>
      </w:r>
      <w:hyperlink r:id="rId9" w:tooltip="mailto:PopovaOl84@yandex.ru" w:history="1">
        <w:r>
          <w:rPr>
            <w:rStyle w:val="876"/>
            <w:rFonts w:ascii="Times New Roman" w:hAnsi="Times New Roman" w:eastAsia="Times New Roman" w:cs="Times New Roman"/>
            <w:sz w:val="27"/>
            <w:szCs w:val="27"/>
          </w:rPr>
          <w:t xml:space="preserve">PopovaOl84@yandex.ru</w:t>
        </w:r>
      </w:hyperlink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или н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а бумажном носителе по адресу: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р.п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.В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оскресенское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пл.Ленина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, 1, кабинет №13.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b/>
          <w:bCs/>
          <w:i/>
          <w:sz w:val="27"/>
          <w:szCs w:val="27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7"/>
          <w:szCs w:val="27"/>
          <w:u w:val="none"/>
        </w:rPr>
        <w:t xml:space="preserve">Контактное лицо по вопросам публичных консультаций:</w:t>
      </w:r>
      <w:r>
        <w:rPr>
          <w:rFonts w:ascii="Times New Roman" w:hAnsi="Times New Roman" w:eastAsia="Times New Roman" w:cs="Times New Roman"/>
          <w:b/>
          <w:bCs/>
          <w:i/>
          <w:sz w:val="27"/>
          <w:szCs w:val="27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i/>
          <w:sz w:val="27"/>
          <w:szCs w:val="27"/>
          <w:highlight w:val="none"/>
          <w:u w:val="non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Суворов Валерий Владимирович, заведующий сектором ЖКХ и ООС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администрации Воскресенского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рабочий телефо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н: 8(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83163)</w:t>
      </w:r>
      <w:bookmarkStart w:id="0" w:name="_GoBack"/>
      <w:r>
        <w:rPr>
          <w:rFonts w:ascii="Times New Roman" w:hAnsi="Times New Roman" w:eastAsia="Times New Roman" w:cs="Times New Roman"/>
          <w:sz w:val="27"/>
          <w:szCs w:val="27"/>
        </w:rPr>
      </w:r>
      <w:bookmarkEnd w:id="0"/>
      <w:r>
        <w:rPr>
          <w:rFonts w:ascii="Times New Roman" w:hAnsi="Times New Roman" w:eastAsia="Times New Roman" w:cs="Times New Roman"/>
          <w:sz w:val="27"/>
          <w:szCs w:val="27"/>
        </w:rPr>
        <w:t xml:space="preserve">91103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график работы: с понедельника по четверг с 8-00 до 17-00, в пятницу с 8-00 до 16-00, обеденный перерыв с 12-00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13-00, суббота, воскресение – выходной день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widowControl w:val="false"/>
        <w:pBdr/>
        <w:spacing/>
        <w:ind/>
        <w:jc w:val="both"/>
        <w:rPr/>
      </w:pPr>
      <w:r/>
      <w:r/>
    </w:p>
    <w:p>
      <w:pPr>
        <w:widowControl w:val="false"/>
        <w:pBdr/>
        <w:spacing/>
        <w:ind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Прилагаемые к уведомлению материалы: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widowControl w:val="false"/>
        <w:pBdr/>
        <w:spacing/>
        <w:ind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проект акта;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widowControl w:val="false"/>
        <w:pBdr/>
        <w:spacing/>
        <w:ind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пояснительная записка к пр</w:t>
      </w:r>
      <w:r>
        <w:rPr>
          <w:sz w:val="27"/>
          <w:szCs w:val="27"/>
        </w:rPr>
        <w:t xml:space="preserve">оекту акта;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Bdr/>
        <w:spacing/>
        <w:ind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опросный лист для проведения публичных консультаций.</w:t>
      </w:r>
      <w:r>
        <w:rPr>
          <w:sz w:val="27"/>
          <w:szCs w:val="27"/>
        </w:rPr>
      </w:r>
      <w:r>
        <w:rPr>
          <w:sz w:val="27"/>
          <w:szCs w:val="27"/>
        </w:rPr>
      </w:r>
    </w:p>
    <w:sectPr>
      <w:footnotePr/>
      <w:endnotePr/>
      <w:type w:val="nextPage"/>
      <w:pgSz w:h="16838" w:orient="portrait" w:w="11906"/>
      <w:pgMar w:top="1134" w:right="850" w:bottom="1134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0"/>
    <w:next w:val="890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90"/>
    <w:next w:val="89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90"/>
    <w:next w:val="89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90"/>
    <w:next w:val="89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90"/>
    <w:next w:val="89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90"/>
    <w:next w:val="890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90"/>
    <w:next w:val="890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90"/>
    <w:next w:val="890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90"/>
    <w:next w:val="890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90"/>
    <w:next w:val="890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90"/>
    <w:next w:val="890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90"/>
    <w:next w:val="890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90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90"/>
    <w:next w:val="890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90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9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9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90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3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90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37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79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0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1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2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3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4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5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6">
    <w:name w:val="toc 9"/>
    <w:basedOn w:val="890"/>
    <w:next w:val="89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next w:val="890"/>
    <w:link w:val="890"/>
    <w:qFormat/>
    <w:pPr>
      <w:pBdr/>
      <w:spacing/>
      <w:ind/>
    </w:pPr>
    <w:rPr>
      <w:sz w:val="24"/>
      <w:szCs w:val="24"/>
      <w:lang w:val="ru-RU" w:eastAsia="zh-CN" w:bidi="ar-SA"/>
    </w:rPr>
  </w:style>
  <w:style w:type="character" w:styleId="891">
    <w:name w:val="Основной шрифт абзаца"/>
    <w:next w:val="891"/>
    <w:link w:val="890"/>
    <w:uiPriority w:val="1"/>
    <w:semiHidden/>
    <w:unhideWhenUsed/>
    <w:pPr>
      <w:pBdr/>
      <w:spacing/>
      <w:ind/>
    </w:pPr>
  </w:style>
  <w:style w:type="table" w:styleId="892">
    <w:name w:val="Обычная таблица"/>
    <w:next w:val="892"/>
    <w:link w:val="890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3">
    <w:name w:val="Нет списка"/>
    <w:next w:val="893"/>
    <w:link w:val="890"/>
    <w:uiPriority w:val="99"/>
    <w:semiHidden/>
    <w:unhideWhenUsed/>
    <w:pPr>
      <w:pBdr/>
      <w:spacing/>
      <w:ind/>
    </w:pPr>
  </w:style>
  <w:style w:type="character" w:styleId="894">
    <w:name w:val="Основной шрифт абзаца1"/>
    <w:next w:val="894"/>
    <w:link w:val="890"/>
    <w:pPr>
      <w:pBdr/>
      <w:spacing/>
      <w:ind/>
    </w:pPr>
  </w:style>
  <w:style w:type="character" w:styleId="895">
    <w:name w:val="Гиперссылка"/>
    <w:next w:val="895"/>
    <w:link w:val="890"/>
    <w:pPr>
      <w:pBdr/>
      <w:spacing/>
      <w:ind/>
    </w:pPr>
    <w:rPr>
      <w:color w:val="0000ff"/>
      <w:u w:val="single"/>
    </w:rPr>
  </w:style>
  <w:style w:type="paragraph" w:styleId="896">
    <w:name w:val="Заголовок1"/>
    <w:basedOn w:val="890"/>
    <w:next w:val="897"/>
    <w:link w:val="890"/>
    <w:pPr>
      <w:keepNext w:val="true"/>
      <w:pBdr/>
      <w:spacing w:after="120" w:before="240"/>
      <w:ind/>
    </w:pPr>
    <w:rPr>
      <w:rFonts w:ascii="Liberation Sans" w:hAnsi="Liberation Sans" w:eastAsia="Microsoft YaHei" w:cs="Arial Unicode MS"/>
      <w:sz w:val="28"/>
      <w:szCs w:val="28"/>
    </w:rPr>
  </w:style>
  <w:style w:type="paragraph" w:styleId="897">
    <w:name w:val="Основной текст"/>
    <w:basedOn w:val="890"/>
    <w:next w:val="897"/>
    <w:link w:val="890"/>
    <w:pPr>
      <w:pBdr/>
      <w:spacing w:after="140" w:before="0" w:line="276" w:lineRule="auto"/>
      <w:ind/>
    </w:pPr>
  </w:style>
  <w:style w:type="paragraph" w:styleId="898">
    <w:name w:val="Список"/>
    <w:basedOn w:val="897"/>
    <w:next w:val="898"/>
    <w:link w:val="890"/>
    <w:pPr>
      <w:pBdr/>
      <w:spacing/>
      <w:ind/>
    </w:pPr>
    <w:rPr>
      <w:rFonts w:cs="Arial Unicode MS"/>
    </w:rPr>
  </w:style>
  <w:style w:type="paragraph" w:styleId="899">
    <w:name w:val="Название объекта"/>
    <w:basedOn w:val="890"/>
    <w:next w:val="899"/>
    <w:link w:val="890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00">
    <w:name w:val="Указатель1"/>
    <w:basedOn w:val="890"/>
    <w:next w:val="900"/>
    <w:link w:val="890"/>
    <w:pPr>
      <w:suppressLineNumbers w:val="true"/>
      <w:pBdr/>
      <w:spacing/>
      <w:ind/>
    </w:pPr>
    <w:rPr>
      <w:rFonts w:cs="Arial Unicode MS"/>
    </w:rPr>
  </w:style>
  <w:style w:type="paragraph" w:styleId="901">
    <w:name w:val="Caption1"/>
    <w:basedOn w:val="890"/>
    <w:next w:val="901"/>
    <w:link w:val="890"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02">
    <w:name w:val="Caption11"/>
    <w:basedOn w:val="890"/>
    <w:next w:val="902"/>
    <w:link w:val="890"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03" w:customStyle="1">
    <w:name w:val="Основной текст1"/>
    <w:link w:val="706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0" w:afterAutospacing="0" w:before="360" w:beforeAutospacing="0" w:line="393" w:lineRule="exact"/>
      <w:ind w:right="0" w:firstLine="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ektorgkh@yandex.ru" TargetMode="External"/><Relationship Id="rId9" Type="http://schemas.openxmlformats.org/officeDocument/2006/relationships/hyperlink" Target="mailto:PopovaOl84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RePack by SPecialiST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revision>22</cp:revision>
  <dcterms:created xsi:type="dcterms:W3CDTF">2023-06-21T06:38:00Z</dcterms:created>
  <dcterms:modified xsi:type="dcterms:W3CDTF">2025-12-17T07:45:00Z</dcterms:modified>
  <cp:version>1048576</cp:version>
</cp:coreProperties>
</file>