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55" w:rsidRPr="003C74E7" w:rsidRDefault="00A40771" w:rsidP="004A7251">
      <w:pPr>
        <w:jc w:val="center"/>
        <w:rPr>
          <w:rFonts w:eastAsia="Times New Roman"/>
        </w:rPr>
      </w:pPr>
      <w:r>
        <w:rPr>
          <w:noProof/>
        </w:rPr>
        <w:drawing>
          <wp:inline distT="0" distB="0" distL="0" distR="0">
            <wp:extent cx="504825" cy="695325"/>
            <wp:effectExtent l="0" t="0" r="9525" b="9525"/>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p w:rsidR="006630F7" w:rsidRPr="003C74E7" w:rsidRDefault="006630F7" w:rsidP="000D1FF0">
      <w:pPr>
        <w:jc w:val="center"/>
        <w:rPr>
          <w:rFonts w:eastAsia="Times New Roman"/>
          <w:spacing w:val="20"/>
          <w:position w:val="-38"/>
        </w:rPr>
      </w:pPr>
      <w:r w:rsidRPr="003C74E7">
        <w:rPr>
          <w:rFonts w:eastAsia="Times New Roman"/>
          <w:spacing w:val="20"/>
          <w:position w:val="-38"/>
        </w:rPr>
        <w:t>СОВЕТ ДЕПУТАТОВ</w:t>
      </w:r>
      <w:r w:rsidR="00681A55" w:rsidRPr="003C74E7">
        <w:rPr>
          <w:rFonts w:eastAsia="Times New Roman"/>
          <w:spacing w:val="20"/>
          <w:position w:val="-38"/>
        </w:rPr>
        <w:t xml:space="preserve"> </w:t>
      </w:r>
    </w:p>
    <w:p w:rsidR="006630F7" w:rsidRPr="003C74E7" w:rsidRDefault="00681A55" w:rsidP="000D1FF0">
      <w:pPr>
        <w:jc w:val="center"/>
        <w:rPr>
          <w:rFonts w:eastAsia="Times New Roman"/>
          <w:spacing w:val="20"/>
          <w:position w:val="-38"/>
        </w:rPr>
      </w:pPr>
      <w:r w:rsidRPr="003C74E7">
        <w:rPr>
          <w:rFonts w:eastAsia="Times New Roman"/>
          <w:spacing w:val="20"/>
          <w:position w:val="-38"/>
        </w:rPr>
        <w:t xml:space="preserve">ВОСКРЕСЕНСКОГО МУНИЦИПАЛЬНОГО </w:t>
      </w:r>
      <w:r w:rsidR="006630F7" w:rsidRPr="003C74E7">
        <w:rPr>
          <w:rFonts w:eastAsia="Times New Roman"/>
          <w:spacing w:val="20"/>
          <w:position w:val="-38"/>
        </w:rPr>
        <w:t>ОКРУГА</w:t>
      </w:r>
      <w:r w:rsidRPr="003C74E7">
        <w:rPr>
          <w:rFonts w:eastAsia="Times New Roman"/>
          <w:spacing w:val="20"/>
          <w:position w:val="-38"/>
        </w:rPr>
        <w:t xml:space="preserve"> </w:t>
      </w:r>
    </w:p>
    <w:p w:rsidR="00681A55" w:rsidRPr="003C74E7" w:rsidRDefault="00681A55" w:rsidP="000D1FF0">
      <w:pPr>
        <w:jc w:val="center"/>
        <w:rPr>
          <w:rFonts w:eastAsia="Times New Roman"/>
          <w:spacing w:val="20"/>
          <w:position w:val="-38"/>
        </w:rPr>
      </w:pPr>
      <w:r w:rsidRPr="003C74E7">
        <w:rPr>
          <w:rFonts w:eastAsia="Times New Roman"/>
          <w:spacing w:val="20"/>
          <w:position w:val="-38"/>
        </w:rPr>
        <w:t>НИЖЕГОРОДСКОЙ ОБЛАСТИ</w:t>
      </w:r>
    </w:p>
    <w:p w:rsidR="006630F7" w:rsidRPr="003C74E7" w:rsidRDefault="006630F7" w:rsidP="004A7251">
      <w:pPr>
        <w:jc w:val="center"/>
        <w:rPr>
          <w:rFonts w:eastAsia="Times New Roman"/>
          <w:spacing w:val="60"/>
          <w:position w:val="-38"/>
        </w:rPr>
      </w:pPr>
    </w:p>
    <w:p w:rsidR="00681A55" w:rsidRPr="003C74E7" w:rsidRDefault="00681A55" w:rsidP="004A7251">
      <w:pPr>
        <w:jc w:val="center"/>
        <w:rPr>
          <w:rFonts w:eastAsia="Times New Roman"/>
          <w:b/>
          <w:spacing w:val="60"/>
          <w:position w:val="-38"/>
        </w:rPr>
      </w:pPr>
      <w:r w:rsidRPr="003C74E7">
        <w:rPr>
          <w:rFonts w:eastAsia="Times New Roman"/>
          <w:b/>
          <w:spacing w:val="60"/>
          <w:position w:val="-38"/>
        </w:rPr>
        <w:t>РЕШЕНИЕ</w:t>
      </w:r>
    </w:p>
    <w:p w:rsidR="00681A55" w:rsidRPr="003C74E7" w:rsidRDefault="00681A55" w:rsidP="004A7251">
      <w:pPr>
        <w:jc w:val="center"/>
        <w:rPr>
          <w:rFonts w:eastAsia="Times New Roman"/>
          <w:spacing w:val="20"/>
          <w:position w:val="-38"/>
        </w:rPr>
      </w:pPr>
    </w:p>
    <w:p w:rsidR="00681A55" w:rsidRPr="003C74E7" w:rsidRDefault="002F7EE1" w:rsidP="002F7EE1">
      <w:pPr>
        <w:tabs>
          <w:tab w:val="left" w:pos="1843"/>
          <w:tab w:val="left" w:pos="9356"/>
        </w:tabs>
        <w:rPr>
          <w:rFonts w:eastAsia="Times New Roman"/>
        </w:rPr>
      </w:pPr>
      <w:r>
        <w:rPr>
          <w:rFonts w:eastAsia="Times New Roman"/>
          <w:u w:val="single"/>
        </w:rPr>
        <w:t>25 мая</w:t>
      </w:r>
      <w:r w:rsidR="000D1FF0" w:rsidRPr="003C74E7">
        <w:rPr>
          <w:rFonts w:eastAsia="Times New Roman"/>
          <w:u w:val="single"/>
        </w:rPr>
        <w:t xml:space="preserve"> </w:t>
      </w:r>
      <w:r w:rsidR="00681A55" w:rsidRPr="003C74E7">
        <w:rPr>
          <w:rFonts w:eastAsia="Times New Roman"/>
          <w:u w:val="single"/>
        </w:rPr>
        <w:t>20</w:t>
      </w:r>
      <w:r w:rsidR="00CE4E85" w:rsidRPr="003C74E7">
        <w:rPr>
          <w:rFonts w:eastAsia="Times New Roman"/>
          <w:u w:val="single"/>
        </w:rPr>
        <w:t>2</w:t>
      </w:r>
      <w:r>
        <w:rPr>
          <w:rFonts w:eastAsia="Times New Roman"/>
          <w:u w:val="single"/>
        </w:rPr>
        <w:t>6</w:t>
      </w:r>
      <w:r w:rsidR="00681A55" w:rsidRPr="003C74E7">
        <w:rPr>
          <w:rFonts w:eastAsia="Times New Roman"/>
          <w:u w:val="single"/>
        </w:rPr>
        <w:t xml:space="preserve"> года</w:t>
      </w:r>
      <w:r>
        <w:rPr>
          <w:rFonts w:eastAsia="Times New Roman"/>
          <w:u w:val="single"/>
        </w:rPr>
        <w:tab/>
      </w:r>
      <w:r w:rsidR="00BF3264" w:rsidRPr="003C74E7">
        <w:rPr>
          <w:rFonts w:eastAsia="Times New Roman"/>
        </w:rPr>
        <w:tab/>
      </w:r>
      <w:r w:rsidR="00681A55" w:rsidRPr="003C74E7">
        <w:rPr>
          <w:rFonts w:eastAsia="Times New Roman"/>
        </w:rPr>
        <w:t>№</w:t>
      </w:r>
      <w:r w:rsidR="00511C9B">
        <w:rPr>
          <w:rFonts w:eastAsia="Times New Roman"/>
        </w:rPr>
        <w:t xml:space="preserve"> 49</w:t>
      </w:r>
    </w:p>
    <w:p w:rsidR="00861112" w:rsidRPr="0021609D" w:rsidRDefault="00861112" w:rsidP="00861112">
      <w:pPr>
        <w:jc w:val="center"/>
        <w:rPr>
          <w:b/>
        </w:rPr>
      </w:pPr>
    </w:p>
    <w:p w:rsidR="000D3824" w:rsidRPr="00416627" w:rsidRDefault="000D3824" w:rsidP="000D3824">
      <w:pPr>
        <w:pStyle w:val="aa"/>
        <w:jc w:val="center"/>
        <w:rPr>
          <w:b/>
          <w:bCs/>
        </w:rPr>
      </w:pPr>
      <w:r w:rsidRPr="00416627">
        <w:rPr>
          <w:b/>
          <w:bCs/>
        </w:rPr>
        <w:t>Об утверждении По</w:t>
      </w:r>
      <w:r w:rsidR="004F3B01">
        <w:rPr>
          <w:b/>
          <w:bCs/>
          <w:lang w:val="ru-RU"/>
        </w:rPr>
        <w:t>рядка</w:t>
      </w:r>
      <w:r w:rsidRPr="00416627">
        <w:rPr>
          <w:b/>
          <w:bCs/>
        </w:rPr>
        <w:t xml:space="preserve"> </w:t>
      </w:r>
      <w:r w:rsidR="002F7EE1">
        <w:rPr>
          <w:b/>
          <w:bCs/>
          <w:lang w:val="ru-RU"/>
        </w:rPr>
        <w:t>назначения</w:t>
      </w:r>
      <w:r w:rsidRPr="00416627">
        <w:rPr>
          <w:b/>
          <w:bCs/>
        </w:rPr>
        <w:t xml:space="preserve"> и проведени</w:t>
      </w:r>
      <w:r w:rsidR="002F7EE1">
        <w:rPr>
          <w:b/>
          <w:bCs/>
          <w:lang w:val="ru-RU"/>
        </w:rPr>
        <w:t>я</w:t>
      </w:r>
      <w:r w:rsidRPr="00416627">
        <w:rPr>
          <w:b/>
          <w:bCs/>
        </w:rPr>
        <w:t xml:space="preserve"> публичных слушаний в </w:t>
      </w:r>
      <w:proofErr w:type="spellStart"/>
      <w:r w:rsidR="002F7EE1">
        <w:rPr>
          <w:b/>
          <w:bCs/>
          <w:lang w:val="ru-RU"/>
        </w:rPr>
        <w:t>В</w:t>
      </w:r>
      <w:r w:rsidRPr="00416627">
        <w:rPr>
          <w:b/>
          <w:bCs/>
        </w:rPr>
        <w:t>оскресе</w:t>
      </w:r>
      <w:r w:rsidR="002F7EE1">
        <w:rPr>
          <w:b/>
          <w:bCs/>
          <w:lang w:val="ru-RU"/>
        </w:rPr>
        <w:t>н</w:t>
      </w:r>
      <w:r w:rsidRPr="00416627">
        <w:rPr>
          <w:b/>
          <w:bCs/>
        </w:rPr>
        <w:t>ск</w:t>
      </w:r>
      <w:r w:rsidR="006E4843">
        <w:rPr>
          <w:b/>
          <w:bCs/>
          <w:lang w:val="ru-RU"/>
        </w:rPr>
        <w:t>ом</w:t>
      </w:r>
      <w:proofErr w:type="spellEnd"/>
      <w:r w:rsidR="006E4843">
        <w:rPr>
          <w:b/>
          <w:bCs/>
          <w:lang w:val="ru-RU"/>
        </w:rPr>
        <w:t xml:space="preserve"> </w:t>
      </w:r>
      <w:r w:rsidRPr="00416627">
        <w:rPr>
          <w:b/>
          <w:bCs/>
        </w:rPr>
        <w:t>муниципальн</w:t>
      </w:r>
      <w:r w:rsidR="006E4843">
        <w:rPr>
          <w:b/>
          <w:bCs/>
          <w:lang w:val="ru-RU"/>
        </w:rPr>
        <w:t>ом</w:t>
      </w:r>
      <w:r w:rsidRPr="00416627">
        <w:rPr>
          <w:b/>
          <w:bCs/>
        </w:rPr>
        <w:t xml:space="preserve"> округ</w:t>
      </w:r>
      <w:r w:rsidR="006E4843">
        <w:rPr>
          <w:b/>
          <w:bCs/>
          <w:lang w:val="ru-RU"/>
        </w:rPr>
        <w:t>е</w:t>
      </w:r>
      <w:r w:rsidRPr="00416627">
        <w:rPr>
          <w:b/>
          <w:bCs/>
        </w:rPr>
        <w:t xml:space="preserve"> Нижегородской области</w:t>
      </w:r>
    </w:p>
    <w:p w:rsidR="000D3824" w:rsidRPr="00416627" w:rsidRDefault="000D3824" w:rsidP="000D3824">
      <w:pPr>
        <w:jc w:val="center"/>
        <w:rPr>
          <w:b/>
        </w:rPr>
      </w:pPr>
    </w:p>
    <w:p w:rsidR="000D3824" w:rsidRDefault="000D3824" w:rsidP="00511C9B">
      <w:pPr>
        <w:tabs>
          <w:tab w:val="left" w:pos="993"/>
        </w:tabs>
        <w:ind w:firstLine="709"/>
        <w:jc w:val="both"/>
      </w:pPr>
      <w:proofErr w:type="gramStart"/>
      <w:r w:rsidRPr="00527F35">
        <w:t>В соответствии со стать</w:t>
      </w:r>
      <w:r w:rsidR="002F7EE1">
        <w:t>ями 42,</w:t>
      </w:r>
      <w:r w:rsidR="00511C9B">
        <w:t xml:space="preserve"> </w:t>
      </w:r>
      <w:r w:rsidR="002F7EE1">
        <w:t xml:space="preserve">47 Федерального закона от 20 марта 2025 года № 33-ФЗ «Об </w:t>
      </w:r>
      <w:r w:rsidRPr="00527F35">
        <w:t xml:space="preserve">общих принципах организации местного самоуправления в </w:t>
      </w:r>
      <w:r w:rsidR="002F7EE1">
        <w:t>единой системе публичной власти</w:t>
      </w:r>
      <w:r w:rsidRPr="00527F35">
        <w:t>»</w:t>
      </w:r>
      <w:r w:rsidR="002F7EE1">
        <w:t>, Законом Нижегородской области от 10 сентября 2025 года № 117-З «О порядке назначения и проведения публичных слушаний в муниципальных образованиях Нижегородской области»</w:t>
      </w:r>
      <w:r w:rsidRPr="00527F35">
        <w:t xml:space="preserve">, </w:t>
      </w:r>
      <w:r w:rsidR="002F7EE1">
        <w:t xml:space="preserve">статьями 14, </w:t>
      </w:r>
      <w:r w:rsidR="004F3B01">
        <w:t xml:space="preserve">21 </w:t>
      </w:r>
      <w:r w:rsidRPr="00527F35">
        <w:t>Устав</w:t>
      </w:r>
      <w:r w:rsidR="004F3B01">
        <w:t>а</w:t>
      </w:r>
      <w:r w:rsidRPr="00527F35">
        <w:t xml:space="preserve"> Воскресенского муниципального округа Нижегородской области</w:t>
      </w:r>
      <w:r w:rsidR="00511C9B">
        <w:t>,</w:t>
      </w:r>
      <w:proofErr w:type="gramEnd"/>
    </w:p>
    <w:p w:rsidR="000D3824" w:rsidRDefault="000D3824" w:rsidP="000D3824">
      <w:pPr>
        <w:pStyle w:val="afd"/>
        <w:spacing w:after="0"/>
        <w:jc w:val="center"/>
      </w:pPr>
    </w:p>
    <w:p w:rsidR="000D3824" w:rsidRDefault="000D3824" w:rsidP="000D3824">
      <w:pPr>
        <w:pStyle w:val="afd"/>
        <w:jc w:val="center"/>
      </w:pPr>
      <w:r w:rsidRPr="00416627">
        <w:t xml:space="preserve">Совет депутатов </w:t>
      </w:r>
      <w:r w:rsidR="00A47718">
        <w:t>округа</w:t>
      </w:r>
      <w:r w:rsidRPr="00416627">
        <w:t xml:space="preserve"> </w:t>
      </w:r>
      <w:r w:rsidRPr="000D3824">
        <w:rPr>
          <w:spacing w:val="60"/>
        </w:rPr>
        <w:t>решил</w:t>
      </w:r>
      <w:r w:rsidRPr="00416627">
        <w:t>:</w:t>
      </w:r>
    </w:p>
    <w:p w:rsidR="000D3824" w:rsidRPr="00527F35" w:rsidRDefault="000D3824" w:rsidP="004F3B01">
      <w:pPr>
        <w:pStyle w:val="afd"/>
        <w:spacing w:after="0"/>
        <w:ind w:left="0" w:firstLine="709"/>
        <w:jc w:val="both"/>
      </w:pPr>
      <w:r w:rsidRPr="00527F35">
        <w:t xml:space="preserve">1.Утвердить </w:t>
      </w:r>
      <w:r w:rsidRPr="00416627">
        <w:t>прилагаем</w:t>
      </w:r>
      <w:r w:rsidR="004F3B01">
        <w:t xml:space="preserve">ый Порядок назначения и проведения </w:t>
      </w:r>
      <w:r w:rsidRPr="00527F35">
        <w:t>публичных слушаний</w:t>
      </w:r>
      <w:r w:rsidR="004F3B01">
        <w:t xml:space="preserve"> </w:t>
      </w:r>
      <w:r w:rsidRPr="00527F35">
        <w:t>в</w:t>
      </w:r>
      <w:r w:rsidR="004F3B01">
        <w:t xml:space="preserve"> </w:t>
      </w:r>
      <w:r>
        <w:t>Воскресенск</w:t>
      </w:r>
      <w:r w:rsidR="006E4843">
        <w:t>ом</w:t>
      </w:r>
      <w:r w:rsidRPr="00527F35">
        <w:t xml:space="preserve"> муниципальн</w:t>
      </w:r>
      <w:r w:rsidR="00AD4FA5">
        <w:t>ом</w:t>
      </w:r>
      <w:r w:rsidRPr="00527F35">
        <w:t xml:space="preserve"> округ</w:t>
      </w:r>
      <w:r w:rsidR="00AD4FA5">
        <w:t>е</w:t>
      </w:r>
      <w:r w:rsidRPr="00527F35">
        <w:t xml:space="preserve"> Нижегородской области.</w:t>
      </w:r>
    </w:p>
    <w:p w:rsidR="000D3824" w:rsidRPr="002C53C7" w:rsidRDefault="000D3824" w:rsidP="004F3B01">
      <w:pPr>
        <w:pStyle w:val="afd"/>
        <w:spacing w:after="0"/>
        <w:ind w:left="0" w:firstLine="709"/>
        <w:jc w:val="both"/>
      </w:pPr>
      <w:r w:rsidRPr="002C53C7">
        <w:t>2.Признать утратившим</w:t>
      </w:r>
      <w:r w:rsidR="004F3B01">
        <w:t>и</w:t>
      </w:r>
      <w:r w:rsidRPr="002C53C7">
        <w:t xml:space="preserve"> силу:</w:t>
      </w:r>
    </w:p>
    <w:p w:rsidR="000D3824" w:rsidRDefault="000D3824" w:rsidP="004F3B01">
      <w:pPr>
        <w:pStyle w:val="afd"/>
        <w:spacing w:after="0"/>
        <w:ind w:left="0" w:firstLine="709"/>
        <w:jc w:val="both"/>
      </w:pPr>
      <w:r w:rsidRPr="002C53C7">
        <w:t>-</w:t>
      </w:r>
      <w:r w:rsidR="004F3B01">
        <w:t xml:space="preserve">решение Совета депутатов </w:t>
      </w:r>
      <w:r w:rsidRPr="002C53C7">
        <w:t xml:space="preserve">Воскресенского </w:t>
      </w:r>
      <w:r w:rsidR="004F3B01">
        <w:t>муниципального округа</w:t>
      </w:r>
      <w:r>
        <w:t xml:space="preserve"> Нижегородской области от </w:t>
      </w:r>
      <w:r w:rsidR="004F3B01">
        <w:t>1</w:t>
      </w:r>
      <w:r w:rsidRPr="002C53C7">
        <w:t xml:space="preserve">9 </w:t>
      </w:r>
      <w:r w:rsidR="004F3B01">
        <w:t>сентября</w:t>
      </w:r>
      <w:r w:rsidRPr="002C53C7">
        <w:t xml:space="preserve"> 20</w:t>
      </w:r>
      <w:r w:rsidR="004F3B01">
        <w:t>22</w:t>
      </w:r>
      <w:r w:rsidRPr="002C53C7">
        <w:t xml:space="preserve"> года № </w:t>
      </w:r>
      <w:r w:rsidR="004F3B01">
        <w:t>18</w:t>
      </w:r>
      <w:r w:rsidRPr="002C53C7">
        <w:t xml:space="preserve"> «Об утверждении Положения о </w:t>
      </w:r>
      <w:r w:rsidR="004F3B01">
        <w:t>порядке организации и проведения публичных слушаний, общественных обсуждений в Воскресенском муниципальном округе Нижегородской области</w:t>
      </w:r>
      <w:r w:rsidRPr="002C53C7">
        <w:t>»;</w:t>
      </w:r>
    </w:p>
    <w:p w:rsidR="004F3B01" w:rsidRDefault="004F3B01" w:rsidP="004F3B01">
      <w:pPr>
        <w:pStyle w:val="afd"/>
        <w:spacing w:after="0"/>
        <w:ind w:left="0" w:firstLine="709"/>
        <w:jc w:val="both"/>
      </w:pPr>
      <w:r w:rsidRPr="002C53C7">
        <w:t>-</w:t>
      </w:r>
      <w:r>
        <w:t xml:space="preserve">решение Совета депутатов </w:t>
      </w:r>
      <w:r w:rsidRPr="002C53C7">
        <w:t xml:space="preserve">Воскресенского </w:t>
      </w:r>
      <w:r>
        <w:t>муниципального округа Нижегородской области от 30 июня</w:t>
      </w:r>
      <w:r w:rsidRPr="002C53C7">
        <w:t xml:space="preserve"> 20</w:t>
      </w:r>
      <w:r>
        <w:t>25</w:t>
      </w:r>
      <w:r w:rsidRPr="002C53C7">
        <w:t xml:space="preserve"> года № </w:t>
      </w:r>
      <w:r>
        <w:t>57</w:t>
      </w:r>
      <w:r w:rsidRPr="002C53C7">
        <w:t xml:space="preserve"> «О</w:t>
      </w:r>
      <w:r>
        <w:t xml:space="preserve"> внесении изменений в </w:t>
      </w:r>
      <w:r w:rsidRPr="002C53C7">
        <w:t>Положени</w:t>
      </w:r>
      <w:r>
        <w:t>е</w:t>
      </w:r>
      <w:r w:rsidRPr="002C53C7">
        <w:t xml:space="preserve"> о </w:t>
      </w:r>
      <w:r>
        <w:t>порядке организации и проведения публичных слушаний, общественных обсуждений в Воскресенском муниципальном округе Нижегородской области, утвержденное решением Совета депутатов Воскресенского муниципального округа Нижегородской области от 19 сентября 2022 года № 18</w:t>
      </w:r>
      <w:r w:rsidR="00511C9B">
        <w:t>».</w:t>
      </w:r>
    </w:p>
    <w:p w:rsidR="004F3B01" w:rsidRDefault="004F3B01" w:rsidP="004F3B01">
      <w:pPr>
        <w:ind w:firstLine="709"/>
        <w:jc w:val="both"/>
      </w:pPr>
      <w:r>
        <w:t>3.Опубликовать настоящее решение в газете «Воскресенская жизнь» и разместить на официальном сайте администрации Воскресенского муниципального округа Нижегородской области в информационно-телекоммуникационной сети «Интернет».</w:t>
      </w:r>
    </w:p>
    <w:p w:rsidR="004F3B01" w:rsidRDefault="004F3B01" w:rsidP="004F3B01">
      <w:pPr>
        <w:ind w:firstLine="709"/>
        <w:jc w:val="both"/>
      </w:pPr>
      <w:r>
        <w:t>4.Настоящее решение вступает в силу после его официального опубликования.</w:t>
      </w:r>
    </w:p>
    <w:p w:rsidR="000D1FF0" w:rsidRPr="0057135F" w:rsidRDefault="000D1FF0" w:rsidP="001D1C2C">
      <w:pPr>
        <w:tabs>
          <w:tab w:val="left" w:pos="993"/>
        </w:tabs>
      </w:pPr>
    </w:p>
    <w:p w:rsidR="001719B0" w:rsidRPr="0057135F" w:rsidRDefault="001719B0" w:rsidP="001D1C2C">
      <w:pPr>
        <w:tabs>
          <w:tab w:val="left" w:pos="993"/>
        </w:tabs>
      </w:pPr>
    </w:p>
    <w:p w:rsidR="00437D9E" w:rsidRPr="003C74E7" w:rsidRDefault="00437D9E" w:rsidP="001D1C2C">
      <w:pPr>
        <w:tabs>
          <w:tab w:val="left" w:pos="993"/>
        </w:tabs>
      </w:pPr>
    </w:p>
    <w:p w:rsidR="00A40771" w:rsidRPr="00FD45CE" w:rsidRDefault="00A40771" w:rsidP="001D1C2C">
      <w:pPr>
        <w:widowControl w:val="0"/>
        <w:autoSpaceDE w:val="0"/>
        <w:autoSpaceDN w:val="0"/>
        <w:adjustRightInd w:val="0"/>
        <w:ind w:firstLine="426"/>
        <w:jc w:val="both"/>
      </w:pPr>
      <w:r w:rsidRPr="00FD45CE">
        <w:t>Пред</w:t>
      </w:r>
      <w:r w:rsidR="006E4843">
        <w:t xml:space="preserve">седатель </w:t>
      </w:r>
      <w:r w:rsidR="006E4843">
        <w:tab/>
      </w:r>
      <w:r w:rsidR="006E4843">
        <w:tab/>
      </w:r>
      <w:r w:rsidR="006E4843">
        <w:tab/>
      </w:r>
      <w:r w:rsidR="006E4843">
        <w:tab/>
      </w:r>
      <w:r w:rsidR="006E4843">
        <w:tab/>
      </w:r>
      <w:r w:rsidR="006E4843">
        <w:tab/>
        <w:t>Г</w:t>
      </w:r>
      <w:r w:rsidRPr="00FD45CE">
        <w:t>лав</w:t>
      </w:r>
      <w:r w:rsidR="006E4843">
        <w:t>а</w:t>
      </w:r>
      <w:r w:rsidRPr="00FD45CE">
        <w:t xml:space="preserve"> местного самоуправления</w:t>
      </w:r>
    </w:p>
    <w:p w:rsidR="00A40771" w:rsidRPr="00FD45CE" w:rsidRDefault="00A40771" w:rsidP="001D1C2C">
      <w:pPr>
        <w:widowControl w:val="0"/>
        <w:autoSpaceDE w:val="0"/>
        <w:autoSpaceDN w:val="0"/>
        <w:adjustRightInd w:val="0"/>
        <w:ind w:firstLine="426"/>
        <w:jc w:val="both"/>
      </w:pPr>
      <w:r>
        <w:t>Совета депутатов округа</w:t>
      </w:r>
      <w:r w:rsidRPr="00FD45CE">
        <w:t xml:space="preserve">    </w:t>
      </w:r>
      <w:r w:rsidRPr="00FD45CE">
        <w:tab/>
      </w:r>
      <w:r w:rsidRPr="00FD45CE">
        <w:tab/>
      </w:r>
      <w:r w:rsidRPr="00FD45CE">
        <w:tab/>
      </w:r>
      <w:r w:rsidRPr="00FD45CE">
        <w:tab/>
      </w:r>
      <w:proofErr w:type="spellStart"/>
      <w:proofErr w:type="gramStart"/>
      <w:r w:rsidR="006E4843">
        <w:t>округа</w:t>
      </w:r>
      <w:proofErr w:type="spellEnd"/>
      <w:proofErr w:type="gramEnd"/>
    </w:p>
    <w:p w:rsidR="00523A8C" w:rsidRDefault="00A40771" w:rsidP="001D1C2C">
      <w:pPr>
        <w:widowControl w:val="0"/>
        <w:autoSpaceDE w:val="0"/>
        <w:autoSpaceDN w:val="0"/>
        <w:adjustRightInd w:val="0"/>
        <w:ind w:firstLine="426"/>
        <w:jc w:val="both"/>
      </w:pPr>
      <w:r w:rsidRPr="00FD45CE">
        <w:t xml:space="preserve">                                 </w:t>
      </w:r>
      <w:r>
        <w:t xml:space="preserve">И.Д. </w:t>
      </w:r>
      <w:proofErr w:type="spellStart"/>
      <w:r>
        <w:t>Оржанцев</w:t>
      </w:r>
      <w:proofErr w:type="spellEnd"/>
      <w:r w:rsidRPr="00FD45CE">
        <w:tab/>
      </w:r>
      <w:r w:rsidRPr="00FD45CE">
        <w:tab/>
      </w:r>
      <w:r w:rsidRPr="00FD45CE">
        <w:tab/>
      </w:r>
      <w:r w:rsidRPr="00FD45CE">
        <w:tab/>
      </w:r>
      <w:r w:rsidRPr="00FD45CE">
        <w:tab/>
      </w:r>
      <w:r>
        <w:tab/>
        <w:t xml:space="preserve">    А.Е. </w:t>
      </w:r>
      <w:proofErr w:type="spellStart"/>
      <w:r>
        <w:t>Запевалов</w:t>
      </w:r>
      <w:proofErr w:type="spellEnd"/>
    </w:p>
    <w:p w:rsidR="000D3824" w:rsidRDefault="000D3824" w:rsidP="001D1C2C">
      <w:pPr>
        <w:widowControl w:val="0"/>
        <w:autoSpaceDE w:val="0"/>
        <w:autoSpaceDN w:val="0"/>
        <w:adjustRightInd w:val="0"/>
        <w:ind w:firstLine="426"/>
        <w:jc w:val="both"/>
      </w:pPr>
    </w:p>
    <w:p w:rsidR="000D3824" w:rsidRDefault="000D3824" w:rsidP="001D1C2C">
      <w:pPr>
        <w:widowControl w:val="0"/>
        <w:autoSpaceDE w:val="0"/>
        <w:autoSpaceDN w:val="0"/>
        <w:adjustRightInd w:val="0"/>
        <w:ind w:firstLine="426"/>
        <w:jc w:val="both"/>
        <w:sectPr w:rsidR="000D3824" w:rsidSect="00511C9B">
          <w:headerReference w:type="even" r:id="rId10"/>
          <w:headerReference w:type="default" r:id="rId11"/>
          <w:headerReference w:type="first" r:id="rId12"/>
          <w:pgSz w:w="11906" w:h="16838"/>
          <w:pgMar w:top="1134" w:right="849" w:bottom="851" w:left="1134" w:header="709" w:footer="709" w:gutter="0"/>
          <w:cols w:space="708"/>
          <w:titlePg/>
          <w:docGrid w:linePitch="360"/>
        </w:sectPr>
      </w:pPr>
    </w:p>
    <w:p w:rsidR="000D3824" w:rsidRPr="00416627" w:rsidRDefault="000D3824" w:rsidP="000D3824">
      <w:pPr>
        <w:jc w:val="right"/>
        <w:outlineLvl w:val="0"/>
      </w:pPr>
      <w:r w:rsidRPr="00416627">
        <w:lastRenderedPageBreak/>
        <w:t xml:space="preserve">УТВЕРЖДЕН </w:t>
      </w:r>
    </w:p>
    <w:p w:rsidR="000D3824" w:rsidRPr="00416627" w:rsidRDefault="000D3824" w:rsidP="000D3824">
      <w:pPr>
        <w:jc w:val="right"/>
        <w:outlineLvl w:val="0"/>
      </w:pPr>
      <w:r w:rsidRPr="00416627">
        <w:t>решением Совета депутатов</w:t>
      </w:r>
    </w:p>
    <w:p w:rsidR="000D3824" w:rsidRPr="00416627" w:rsidRDefault="000D3824" w:rsidP="000D3824">
      <w:pPr>
        <w:jc w:val="right"/>
        <w:outlineLvl w:val="0"/>
      </w:pPr>
      <w:r w:rsidRPr="00416627">
        <w:t xml:space="preserve">Воскресенского муниципального </w:t>
      </w:r>
      <w:r w:rsidR="00003A6B">
        <w:t>округа</w:t>
      </w:r>
    </w:p>
    <w:p w:rsidR="000D3824" w:rsidRPr="00416627" w:rsidRDefault="000D3824" w:rsidP="000D3824">
      <w:pPr>
        <w:jc w:val="right"/>
        <w:outlineLvl w:val="0"/>
      </w:pPr>
      <w:r w:rsidRPr="00416627">
        <w:t>Нижегородской области</w:t>
      </w:r>
    </w:p>
    <w:p w:rsidR="000D3824" w:rsidRPr="00416627" w:rsidRDefault="000D3824" w:rsidP="000D3824">
      <w:pPr>
        <w:jc w:val="right"/>
        <w:outlineLvl w:val="0"/>
      </w:pPr>
      <w:r w:rsidRPr="00416627">
        <w:t xml:space="preserve">от </w:t>
      </w:r>
      <w:r w:rsidR="006E4843">
        <w:t>25 мая</w:t>
      </w:r>
      <w:r w:rsidRPr="00416627">
        <w:t xml:space="preserve"> 202</w:t>
      </w:r>
      <w:r w:rsidR="006E4843">
        <w:t>6</w:t>
      </w:r>
      <w:r w:rsidRPr="00416627">
        <w:t xml:space="preserve"> года №</w:t>
      </w:r>
      <w:r>
        <w:t xml:space="preserve"> </w:t>
      </w:r>
      <w:r w:rsidR="00511C9B">
        <w:t>49</w:t>
      </w:r>
    </w:p>
    <w:p w:rsidR="000D3824" w:rsidRPr="00416627" w:rsidRDefault="000D3824" w:rsidP="000D3824">
      <w:pPr>
        <w:jc w:val="center"/>
        <w:outlineLvl w:val="0"/>
        <w:rPr>
          <w:b/>
        </w:rPr>
      </w:pPr>
    </w:p>
    <w:p w:rsidR="000D3824" w:rsidRDefault="000D3824" w:rsidP="000D3824">
      <w:pPr>
        <w:jc w:val="center"/>
        <w:outlineLvl w:val="0"/>
        <w:rPr>
          <w:b/>
        </w:rPr>
      </w:pPr>
    </w:p>
    <w:p w:rsidR="000D3824" w:rsidRPr="00416627" w:rsidRDefault="000D3824" w:rsidP="000D3824">
      <w:pPr>
        <w:jc w:val="center"/>
        <w:outlineLvl w:val="0"/>
        <w:rPr>
          <w:b/>
        </w:rPr>
      </w:pPr>
      <w:r w:rsidRPr="00416627">
        <w:rPr>
          <w:b/>
        </w:rPr>
        <w:t>ПО</w:t>
      </w:r>
      <w:r w:rsidR="006E4843">
        <w:rPr>
          <w:b/>
        </w:rPr>
        <w:t>РЯДОК</w:t>
      </w:r>
    </w:p>
    <w:p w:rsidR="000D3824" w:rsidRPr="00416627" w:rsidRDefault="00511C9B" w:rsidP="000D3824">
      <w:pPr>
        <w:ind w:firstLine="709"/>
        <w:contextualSpacing/>
        <w:jc w:val="center"/>
        <w:rPr>
          <w:b/>
        </w:rPr>
      </w:pPr>
      <w:r>
        <w:rPr>
          <w:b/>
        </w:rPr>
        <w:t>н</w:t>
      </w:r>
      <w:r w:rsidR="006E4843">
        <w:rPr>
          <w:b/>
        </w:rPr>
        <w:t xml:space="preserve">азначения и </w:t>
      </w:r>
      <w:r w:rsidR="000D3824" w:rsidRPr="00416627">
        <w:rPr>
          <w:b/>
        </w:rPr>
        <w:t>проведения публичных слушаний</w:t>
      </w:r>
      <w:r w:rsidR="006E4843">
        <w:rPr>
          <w:b/>
        </w:rPr>
        <w:t xml:space="preserve"> </w:t>
      </w:r>
      <w:r w:rsidR="000D3824" w:rsidRPr="00416627">
        <w:rPr>
          <w:b/>
        </w:rPr>
        <w:t>в Воскресенск</w:t>
      </w:r>
      <w:r w:rsidR="00AD4FA5">
        <w:rPr>
          <w:b/>
        </w:rPr>
        <w:t>ом</w:t>
      </w:r>
      <w:r w:rsidR="000D3824" w:rsidRPr="00416627">
        <w:rPr>
          <w:b/>
        </w:rPr>
        <w:t xml:space="preserve"> муниципальн</w:t>
      </w:r>
      <w:r w:rsidR="00AD4FA5">
        <w:rPr>
          <w:b/>
        </w:rPr>
        <w:t>ом</w:t>
      </w:r>
      <w:r w:rsidR="000D3824" w:rsidRPr="00416627">
        <w:rPr>
          <w:b/>
        </w:rPr>
        <w:t xml:space="preserve"> округ</w:t>
      </w:r>
      <w:r w:rsidR="00AD4FA5">
        <w:rPr>
          <w:b/>
        </w:rPr>
        <w:t>е</w:t>
      </w:r>
      <w:r w:rsidR="000D3824" w:rsidRPr="00416627">
        <w:rPr>
          <w:b/>
        </w:rPr>
        <w:t xml:space="preserve"> Нижегородской области</w:t>
      </w:r>
    </w:p>
    <w:p w:rsidR="000D3824" w:rsidRPr="00416627" w:rsidRDefault="000D3824" w:rsidP="000D3824">
      <w:pPr>
        <w:ind w:firstLine="709"/>
        <w:contextualSpacing/>
        <w:jc w:val="both"/>
      </w:pPr>
    </w:p>
    <w:p w:rsidR="000D3824" w:rsidRPr="00003A6B" w:rsidRDefault="00600CEE" w:rsidP="000D3824">
      <w:pPr>
        <w:contextualSpacing/>
        <w:jc w:val="center"/>
        <w:outlineLvl w:val="0"/>
        <w:rPr>
          <w:b/>
        </w:rPr>
      </w:pPr>
      <w:r>
        <w:rPr>
          <w:b/>
        </w:rPr>
        <w:t>1</w:t>
      </w:r>
      <w:r w:rsidR="000D3824" w:rsidRPr="00003A6B">
        <w:rPr>
          <w:b/>
        </w:rPr>
        <w:t>. Общие положения</w:t>
      </w:r>
    </w:p>
    <w:p w:rsidR="000D3824" w:rsidRDefault="000D3824" w:rsidP="000657B0">
      <w:pPr>
        <w:ind w:firstLine="709"/>
        <w:contextualSpacing/>
        <w:jc w:val="both"/>
      </w:pPr>
      <w:proofErr w:type="gramStart"/>
      <w:r w:rsidRPr="00527F35">
        <w:t>1.</w:t>
      </w:r>
      <w:r w:rsidR="00DB76DE">
        <w:t>1.</w:t>
      </w:r>
      <w:r w:rsidR="006E4843">
        <w:t>П</w:t>
      </w:r>
      <w:r w:rsidRPr="00527F35">
        <w:t>оряд</w:t>
      </w:r>
      <w:r w:rsidR="006E4843">
        <w:t>о</w:t>
      </w:r>
      <w:r w:rsidRPr="00527F35">
        <w:t>к</w:t>
      </w:r>
      <w:r w:rsidR="006E4843">
        <w:t xml:space="preserve"> назначения </w:t>
      </w:r>
      <w:r w:rsidRPr="00527F35">
        <w:t>и проведения публичных слушаний</w:t>
      </w:r>
      <w:r w:rsidR="006E4843">
        <w:t xml:space="preserve"> </w:t>
      </w:r>
      <w:r w:rsidRPr="00527F35">
        <w:t xml:space="preserve">в </w:t>
      </w:r>
      <w:r>
        <w:t>Воскресенск</w:t>
      </w:r>
      <w:r w:rsidR="00511C9B">
        <w:t>ом</w:t>
      </w:r>
      <w:r w:rsidRPr="00527F35">
        <w:t xml:space="preserve"> муниципальн</w:t>
      </w:r>
      <w:r w:rsidR="00511C9B">
        <w:t>ом</w:t>
      </w:r>
      <w:r w:rsidRPr="00527F35">
        <w:t xml:space="preserve"> округ</w:t>
      </w:r>
      <w:r w:rsidR="00511C9B">
        <w:t>е</w:t>
      </w:r>
      <w:r w:rsidRPr="00527F35">
        <w:t xml:space="preserve"> Нижегородской области (далее - По</w:t>
      </w:r>
      <w:r w:rsidR="006E4843">
        <w:t>рядок</w:t>
      </w:r>
      <w:r w:rsidRPr="00527F35">
        <w:t>) разработан</w:t>
      </w:r>
      <w:r w:rsidR="006E4843">
        <w:t xml:space="preserve"> в соответствии с </w:t>
      </w:r>
      <w:r w:rsidRPr="00527F35">
        <w:t>Федеральн</w:t>
      </w:r>
      <w:r w:rsidR="006E4843">
        <w:t>ым</w:t>
      </w:r>
      <w:r w:rsidRPr="00527F35">
        <w:t xml:space="preserve"> закон</w:t>
      </w:r>
      <w:r w:rsidR="006E4843">
        <w:t xml:space="preserve">ом от 20 марта 2025 года № 33-ФЗ </w:t>
      </w:r>
      <w:r>
        <w:t>«</w:t>
      </w:r>
      <w:r w:rsidRPr="00527F35">
        <w:t xml:space="preserve">Об общих принципах организации местного самоуправления в </w:t>
      </w:r>
      <w:r w:rsidR="006E4843">
        <w:t>единой системе публичной власти</w:t>
      </w:r>
      <w:r w:rsidR="00511C9B">
        <w:t>»</w:t>
      </w:r>
      <w:r w:rsidR="006E4843">
        <w:t>, Законом Нижегородской области от 10 сентября 2025 года № 117-З «О порядке назначения и проведения публичных слушаний в муниципальных образованиях Нижегородской области» и</w:t>
      </w:r>
      <w:proofErr w:type="gramEnd"/>
      <w:r w:rsidR="006E4843">
        <w:t xml:space="preserve"> определяет порядок назначения и проведения публичных слушаний в Воскресенск</w:t>
      </w:r>
      <w:r w:rsidR="00A7636A">
        <w:t>ом</w:t>
      </w:r>
      <w:r w:rsidR="006E4843">
        <w:t xml:space="preserve"> муниципальн</w:t>
      </w:r>
      <w:r w:rsidR="00A7636A">
        <w:t>ом</w:t>
      </w:r>
      <w:r w:rsidR="006E4843">
        <w:t xml:space="preserve"> округ</w:t>
      </w:r>
      <w:r w:rsidR="00A7636A">
        <w:t>е</w:t>
      </w:r>
      <w:r w:rsidR="006E4843">
        <w:t xml:space="preserve"> Нижегородской области</w:t>
      </w:r>
      <w:r w:rsidR="004C62C5">
        <w:t xml:space="preserve"> для обсуждения проектов муниципальных правовых актов по вопросам непосредственного обеспечения жизнедеятельности населения</w:t>
      </w:r>
      <w:r w:rsidR="006E4843">
        <w:t>.</w:t>
      </w:r>
    </w:p>
    <w:p w:rsidR="00DB76DE" w:rsidRDefault="00DB76DE" w:rsidP="000657B0">
      <w:pPr>
        <w:ind w:firstLine="709"/>
        <w:contextualSpacing/>
        <w:jc w:val="both"/>
      </w:pPr>
      <w:r>
        <w:t>1.2.Публичные слушания являются формой участия населения Воскресенского муниципального округа в осуществлении местного самоуправления.</w:t>
      </w:r>
    </w:p>
    <w:p w:rsidR="00DB76DE" w:rsidRDefault="00DB76DE" w:rsidP="000657B0">
      <w:pPr>
        <w:ind w:firstLine="709"/>
        <w:contextualSpacing/>
        <w:jc w:val="both"/>
      </w:pPr>
      <w:r>
        <w:t>1.3.</w:t>
      </w:r>
      <w:r w:rsidR="009A307D">
        <w:t>Публичные слушания могут проводиться на всей территории Воскресенского муниципального округа для обсуждения с участием жителей Воскресенского муниципального округа проектов муниципальных правовых актов по вопросам непосредственного обеспечения жизнедеятельности населения.</w:t>
      </w:r>
    </w:p>
    <w:p w:rsidR="009A307D" w:rsidRDefault="009A307D" w:rsidP="000657B0">
      <w:pPr>
        <w:ind w:firstLine="709"/>
        <w:contextualSpacing/>
        <w:jc w:val="both"/>
      </w:pPr>
      <w:r>
        <w:t>1.4.Подготовка, проведение и установление результатов публичных слушаний осуществляются открыто и гласно.</w:t>
      </w:r>
    </w:p>
    <w:p w:rsidR="009A307D" w:rsidRDefault="009A307D" w:rsidP="000657B0">
      <w:pPr>
        <w:ind w:firstLine="709"/>
        <w:contextualSpacing/>
        <w:jc w:val="both"/>
      </w:pPr>
      <w:r>
        <w:t>Публичные слушания в Воскресенском муниципальном округе проводятся в помещении, указанном в решении о назначении публичных слушаний.</w:t>
      </w:r>
    </w:p>
    <w:p w:rsidR="009A307D" w:rsidRDefault="009A307D" w:rsidP="000657B0">
      <w:pPr>
        <w:ind w:firstLine="709"/>
        <w:contextualSpacing/>
        <w:jc w:val="both"/>
      </w:pPr>
      <w:r>
        <w:t>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w:t>
      </w:r>
    </w:p>
    <w:p w:rsidR="00EA047C" w:rsidRDefault="00EA047C" w:rsidP="000657B0">
      <w:pPr>
        <w:ind w:firstLine="709"/>
        <w:contextualSpacing/>
        <w:jc w:val="both"/>
      </w:pPr>
      <w:r>
        <w:t>1.5.Публичные слушания проводятся в целях:</w:t>
      </w:r>
    </w:p>
    <w:p w:rsidR="00EA047C" w:rsidRDefault="000657B0" w:rsidP="000657B0">
      <w:pPr>
        <w:ind w:firstLine="709"/>
        <w:contextualSpacing/>
        <w:jc w:val="both"/>
      </w:pPr>
      <w:r>
        <w:t>1</w:t>
      </w:r>
      <w:r w:rsidR="00EA047C">
        <w:t>)обеспечения реализации прав населения Воскресенского муниципального округа на участие в осуществлении местного самоуправления;</w:t>
      </w:r>
    </w:p>
    <w:p w:rsidR="00EA047C" w:rsidRDefault="000657B0" w:rsidP="000657B0">
      <w:pPr>
        <w:ind w:firstLine="709"/>
        <w:contextualSpacing/>
        <w:jc w:val="both"/>
      </w:pPr>
      <w:r>
        <w:t>2</w:t>
      </w:r>
      <w:r w:rsidR="00EA047C">
        <w:t>)выявления учета мнения населения Воскресенского муниципального округа по проектам муниципальных правовых актов и вопросам, вынесенным на публичные слушания;</w:t>
      </w:r>
    </w:p>
    <w:p w:rsidR="00EA047C" w:rsidRDefault="000657B0" w:rsidP="000657B0">
      <w:pPr>
        <w:ind w:firstLine="709"/>
        <w:contextualSpacing/>
        <w:jc w:val="both"/>
      </w:pPr>
      <w:r>
        <w:t>3</w:t>
      </w:r>
      <w:r w:rsidR="00EA047C">
        <w:t>)участия населения Воскресенского муниципального округа в принятии решений органами местного самоуправления Воскресенского муниципального округа;</w:t>
      </w:r>
    </w:p>
    <w:p w:rsidR="00EA047C" w:rsidRDefault="000657B0" w:rsidP="000657B0">
      <w:pPr>
        <w:ind w:firstLine="709"/>
        <w:contextualSpacing/>
        <w:jc w:val="both"/>
      </w:pPr>
      <w:r>
        <w:t>4</w:t>
      </w:r>
      <w:r w:rsidR="00EA047C">
        <w:t>)подготовки предложений и рекомендаций органам местного самоуправления Воскресенского муниципального округа по проектам муниципальных правовых актов и вопросам, вынесенным на публичные слушания;</w:t>
      </w:r>
    </w:p>
    <w:p w:rsidR="00EA047C" w:rsidRDefault="000657B0" w:rsidP="000657B0">
      <w:pPr>
        <w:ind w:firstLine="709"/>
        <w:contextualSpacing/>
        <w:jc w:val="both"/>
      </w:pPr>
      <w:r>
        <w:t>5</w:t>
      </w:r>
      <w:r w:rsidR="00EA047C">
        <w:t>)информирования жителей Воскресенского муниципального округа о проектах муниципальных правовых актов.</w:t>
      </w:r>
    </w:p>
    <w:p w:rsidR="00EA047C" w:rsidRDefault="00EA047C" w:rsidP="000657B0">
      <w:pPr>
        <w:ind w:firstLine="709"/>
        <w:contextualSpacing/>
        <w:jc w:val="both"/>
      </w:pPr>
      <w:r>
        <w:t>1.6.В публичных слушаниях имеют право участвовать жители Воскресенского муниципального округа, достигшие восемнадцатилетнего возраста.</w:t>
      </w:r>
    </w:p>
    <w:p w:rsidR="000657B0" w:rsidRDefault="000657B0" w:rsidP="000657B0">
      <w:pPr>
        <w:ind w:firstLine="709"/>
        <w:contextualSpacing/>
        <w:jc w:val="both"/>
      </w:pPr>
      <w:r>
        <w:t>1.7.На публичные слушания должны выноситься:</w:t>
      </w:r>
    </w:p>
    <w:p w:rsidR="000657B0" w:rsidRDefault="000657B0" w:rsidP="000657B0">
      <w:pPr>
        <w:ind w:firstLine="709"/>
        <w:contextualSpacing/>
        <w:jc w:val="both"/>
      </w:pPr>
      <w:proofErr w:type="gramStart"/>
      <w:r>
        <w:t xml:space="preserve">1)проект устава Воскресенского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Воскресенского муниципального округа вносятся изменения в форме точного воспроизведения положений Конституции Российской </w:t>
      </w:r>
      <w:r>
        <w:lastRenderedPageBreak/>
        <w:t>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rsidR="000657B0" w:rsidRDefault="000657B0" w:rsidP="000657B0">
      <w:pPr>
        <w:ind w:firstLine="709"/>
        <w:contextualSpacing/>
        <w:jc w:val="both"/>
      </w:pPr>
      <w:r>
        <w:t>2)проект бюджета Воскресенского муниципального округа и отчет о его исполнении;</w:t>
      </w:r>
    </w:p>
    <w:p w:rsidR="000657B0" w:rsidRDefault="000657B0" w:rsidP="000657B0">
      <w:pPr>
        <w:ind w:firstLine="709"/>
        <w:contextualSpacing/>
        <w:jc w:val="both"/>
      </w:pPr>
      <w:r>
        <w:t>3)вопросы о преобразовании Воскресенского муниципального округа.</w:t>
      </w:r>
    </w:p>
    <w:p w:rsidR="00AA3B2F" w:rsidRDefault="00AA3B2F" w:rsidP="000657B0">
      <w:pPr>
        <w:ind w:firstLine="709"/>
        <w:contextualSpacing/>
        <w:jc w:val="both"/>
      </w:pPr>
      <w:r>
        <w:t>1.8.На публичные слушания могут выносит</w:t>
      </w:r>
      <w:r w:rsidR="00511C9B">
        <w:t>ь</w:t>
      </w:r>
      <w:r>
        <w:t>ся проекты иных муниципальных правовых актов по вопросам непосредственного обеспечения жизнедеятельности населения Воскресенского муниципального округа.</w:t>
      </w:r>
    </w:p>
    <w:p w:rsidR="000657B0" w:rsidRPr="00527F35" w:rsidRDefault="000657B0" w:rsidP="000657B0">
      <w:pPr>
        <w:ind w:firstLine="709"/>
        <w:contextualSpacing/>
        <w:jc w:val="both"/>
      </w:pPr>
      <w:proofErr w:type="gramStart"/>
      <w:r>
        <w:t>1.</w:t>
      </w:r>
      <w:r w:rsidR="00AA3B2F">
        <w:t>9</w:t>
      </w:r>
      <w:r>
        <w:t>.По проектам генеральных планов, проектов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w:t>
      </w:r>
      <w:r w:rsidR="00AA3B2F">
        <w:t>,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00AA3B2F">
        <w:t xml:space="preserve">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D3824" w:rsidRPr="00527F35" w:rsidRDefault="000D3824" w:rsidP="000D3824">
      <w:pPr>
        <w:ind w:firstLine="709"/>
        <w:contextualSpacing/>
        <w:jc w:val="both"/>
      </w:pPr>
    </w:p>
    <w:p w:rsidR="000D3824" w:rsidRPr="00003A6B" w:rsidRDefault="00600CEE" w:rsidP="000D3824">
      <w:pPr>
        <w:contextualSpacing/>
        <w:jc w:val="center"/>
        <w:outlineLvl w:val="0"/>
        <w:rPr>
          <w:b/>
        </w:rPr>
      </w:pPr>
      <w:r>
        <w:rPr>
          <w:b/>
        </w:rPr>
        <w:t>2</w:t>
      </w:r>
      <w:r w:rsidR="000D3824" w:rsidRPr="00003A6B">
        <w:rPr>
          <w:b/>
        </w:rPr>
        <w:t>.</w:t>
      </w:r>
      <w:r w:rsidR="00AA3B2F">
        <w:rPr>
          <w:b/>
        </w:rPr>
        <w:t xml:space="preserve"> Инициатива проведения публичных слушаний</w:t>
      </w:r>
    </w:p>
    <w:p w:rsidR="000D3824" w:rsidRPr="00527F35" w:rsidRDefault="000D3824" w:rsidP="000D3824">
      <w:pPr>
        <w:ind w:firstLine="709"/>
        <w:contextualSpacing/>
        <w:jc w:val="center"/>
        <w:outlineLvl w:val="0"/>
      </w:pPr>
    </w:p>
    <w:p w:rsidR="000D3824" w:rsidRPr="00527F35" w:rsidRDefault="00AA3B2F" w:rsidP="00AF21AC">
      <w:pPr>
        <w:ind w:firstLine="709"/>
        <w:contextualSpacing/>
        <w:jc w:val="both"/>
      </w:pPr>
      <w:r>
        <w:t>2.1.</w:t>
      </w:r>
      <w:r w:rsidR="000D3824" w:rsidRPr="00527F35">
        <w:t>Публичные слушания провод</w:t>
      </w:r>
      <w:r>
        <w:t>я</w:t>
      </w:r>
      <w:r w:rsidR="000D3824" w:rsidRPr="00527F35">
        <w:t>тся по инициативе:</w:t>
      </w:r>
    </w:p>
    <w:p w:rsidR="000D3824" w:rsidRPr="00527F35" w:rsidRDefault="00AA3B2F" w:rsidP="00AF21AC">
      <w:pPr>
        <w:ind w:firstLine="709"/>
        <w:contextualSpacing/>
        <w:jc w:val="both"/>
      </w:pPr>
      <w:r>
        <w:t>1</w:t>
      </w:r>
      <w:r w:rsidR="000D3824" w:rsidRPr="00527F35">
        <w:t>)Совета депутатов Воскресенского муниципального округа Нижегородской области (далее – Совет депутатов),</w:t>
      </w:r>
    </w:p>
    <w:p w:rsidR="00AA3B2F" w:rsidRDefault="00AA3B2F" w:rsidP="00AF21AC">
      <w:pPr>
        <w:ind w:firstLine="709"/>
        <w:contextualSpacing/>
        <w:jc w:val="both"/>
      </w:pPr>
      <w:r>
        <w:t>2</w:t>
      </w:r>
      <w:r w:rsidR="000D3824" w:rsidRPr="00527F35">
        <w:t>)Главы местного самоуправления Воскресенского муниципального округа Нижегородской области</w:t>
      </w:r>
      <w:r>
        <w:t xml:space="preserve"> (далее – Глава местного самоуправления);</w:t>
      </w:r>
    </w:p>
    <w:p w:rsidR="00AA3B2F" w:rsidRPr="00527F35" w:rsidRDefault="00AA3B2F" w:rsidP="00AF21AC">
      <w:pPr>
        <w:ind w:firstLine="709"/>
        <w:contextualSpacing/>
        <w:jc w:val="both"/>
      </w:pPr>
      <w:r>
        <w:t>3</w:t>
      </w:r>
      <w:r w:rsidRPr="00527F35">
        <w:t>)</w:t>
      </w:r>
      <w:r>
        <w:t>жителей</w:t>
      </w:r>
      <w:r w:rsidRPr="00527F35">
        <w:t xml:space="preserve"> Воскресенского муниципального округа</w:t>
      </w:r>
      <w:r>
        <w:t>.</w:t>
      </w:r>
    </w:p>
    <w:p w:rsidR="000D3824" w:rsidRDefault="00AA3B2F" w:rsidP="00AF21AC">
      <w:pPr>
        <w:ind w:firstLine="709"/>
        <w:contextualSpacing/>
        <w:jc w:val="both"/>
      </w:pPr>
      <w:r>
        <w:t>2.2.Для выдвижения инициативы проведения публичных слушаний жители Воскресенского муниципального округа</w:t>
      </w:r>
      <w:r w:rsidR="001C2E18">
        <w:t>, достигшие восемнадцатилетнего возраста, вправе образовывать инициативную группу в количестве не менее 10 человек (далее – инициативная группа).</w:t>
      </w:r>
    </w:p>
    <w:p w:rsidR="001C2E18" w:rsidRDefault="001C2E18" w:rsidP="00AF21AC">
      <w:pPr>
        <w:ind w:firstLine="709"/>
        <w:contextualSpacing/>
        <w:jc w:val="both"/>
      </w:pPr>
      <w:r>
        <w:t xml:space="preserve">2.3.Создание инициативной группы, решение о выдвижении инициативы проведения публичных слушаний оформляется протоколом по форме согласно приложению 1 </w:t>
      </w:r>
      <w:r w:rsidR="00AD3E84">
        <w:t>к</w:t>
      </w:r>
      <w:r>
        <w:t xml:space="preserve"> настоящему Порядку. </w:t>
      </w:r>
      <w:proofErr w:type="gramStart"/>
      <w:r>
        <w:t>В протоколе указываются наименование проекта муниципального правового акта и (или) вопроса, выносимых на публичные слушания, список членов инициативной группы с указанием фамилии, имени, отчества (при наличии), даты рождения, адреса места жительства, серии, номера и даты выдачи паспорта или документа, заменяющего паспорт гражданина, наименование и</w:t>
      </w:r>
      <w:r w:rsidR="001D419D">
        <w:t>ли</w:t>
      </w:r>
      <w:r>
        <w:t xml:space="preserve"> код органа, выдавшего паспорт или документ, заменяющий паспорт гражданина.</w:t>
      </w:r>
      <w:proofErr w:type="gramEnd"/>
      <w:r>
        <w:t xml:space="preserve"> Протокол подписывается всеми членами инициативной группы.</w:t>
      </w:r>
    </w:p>
    <w:p w:rsidR="001C2E18" w:rsidRDefault="001C2E18" w:rsidP="00AF21AC">
      <w:pPr>
        <w:ind w:firstLine="709"/>
        <w:contextualSpacing/>
        <w:jc w:val="both"/>
      </w:pPr>
      <w:r>
        <w:t>2.4.В поддержку выдвижения инициативы проведения публичных слушаний членами инициативной группы должно быть собрано не менее 100 подписей жителей Воскресенского муниципального округа, достигших восемнадцатилетнего возраста. Сбор подписей осуществляется в течение 30 календарных дней со дня принятия решения о выдвижении инициативы о проведении публичных слушаний.</w:t>
      </w:r>
    </w:p>
    <w:p w:rsidR="001D419D" w:rsidRDefault="001D419D" w:rsidP="00AF21AC">
      <w:pPr>
        <w:ind w:firstLine="709"/>
        <w:contextualSpacing/>
        <w:jc w:val="both"/>
      </w:pPr>
      <w:r>
        <w:t>Сбор подписей вправе осуществлять совершеннолетний дееспособный гражданин Российской Федерации, достигший к моменту сбора подписей восемнадцатилетнего возраста. Подписи в поддержку выдвижения инициативы проведения публичных слушаний собираются посредством внесения их в подписные листы, изготовленные по форме согласно приложению 2 к настоящему Порядку.</w:t>
      </w:r>
    </w:p>
    <w:p w:rsidR="001D419D" w:rsidRDefault="001D419D" w:rsidP="00AF21AC">
      <w:pPr>
        <w:ind w:firstLine="709"/>
        <w:contextualSpacing/>
        <w:jc w:val="both"/>
      </w:pPr>
      <w:r>
        <w:t xml:space="preserve">С согласия жителя Воскресенского муниципального округа, поддерживающего инициативу проведения публичных слушаний, допускается заполнение граф подписного листа (за исключением граф «Подпись гражданина в поддержку выдвижения инициативы </w:t>
      </w:r>
      <w:r>
        <w:lastRenderedPageBreak/>
        <w:t>проведения публичных слушаний» и «Дата внесения подписи») лицом, осуществляющим сбор подписей.</w:t>
      </w:r>
    </w:p>
    <w:p w:rsidR="001D419D" w:rsidRDefault="001D419D" w:rsidP="00AF21AC">
      <w:pPr>
        <w:ind w:firstLine="709"/>
        <w:contextualSpacing/>
        <w:jc w:val="both"/>
      </w:pPr>
      <w:proofErr w:type="gramStart"/>
      <w:r>
        <w:t>Лицо, осуществляющее сбор подписей, собственноручно заверяет подписной лист, вносит в него сведения о себе (фамилия, имя, отчество (при наличии),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проставляет дату заполнения подписного листа.</w:t>
      </w:r>
      <w:proofErr w:type="gramEnd"/>
    </w:p>
    <w:p w:rsidR="001D419D" w:rsidRDefault="001D419D" w:rsidP="00AF21AC">
      <w:pPr>
        <w:ind w:firstLine="709"/>
        <w:contextualSpacing/>
        <w:jc w:val="both"/>
      </w:pPr>
      <w:r>
        <w:t xml:space="preserve">Подписные листы должны быть </w:t>
      </w:r>
      <w:proofErr w:type="spellStart"/>
      <w:r>
        <w:t>сбро</w:t>
      </w:r>
      <w:r w:rsidR="00AD3E84">
        <w:t>ш</w:t>
      </w:r>
      <w:r>
        <w:t>урованы</w:t>
      </w:r>
      <w:proofErr w:type="spellEnd"/>
      <w:r>
        <w:t xml:space="preserve"> и пронумерованы.</w:t>
      </w:r>
    </w:p>
    <w:p w:rsidR="001D419D" w:rsidRDefault="001D419D" w:rsidP="00AF21AC">
      <w:pPr>
        <w:ind w:firstLine="709"/>
        <w:contextualSpacing/>
        <w:jc w:val="both"/>
      </w:pPr>
      <w:r>
        <w:t>Не разрешается осуществлять сбор подписей под принуждением. Не допускается вознаграждение за внесение подписи в подписной лист</w:t>
      </w:r>
      <w:r w:rsidR="003E0A05">
        <w:t>. Нарушение указанных запретов является основанием для признания собранных подписей недействительными.</w:t>
      </w:r>
    </w:p>
    <w:p w:rsidR="003E0A05" w:rsidRDefault="003E0A05" w:rsidP="00AF21AC">
      <w:pPr>
        <w:ind w:firstLine="709"/>
        <w:contextualSpacing/>
        <w:jc w:val="both"/>
      </w:pPr>
      <w:r>
        <w:t>Расходы, связанные со сбором подписей, несет инициативная группа.</w:t>
      </w:r>
    </w:p>
    <w:p w:rsidR="003E0A05" w:rsidRDefault="003E0A05" w:rsidP="00AF21AC">
      <w:pPr>
        <w:ind w:firstLine="709"/>
        <w:contextualSpacing/>
        <w:jc w:val="both"/>
      </w:pPr>
      <w:r>
        <w:t>2.5.Инициативная группа направляет обращение о выдвижении инициативы проведения публичных слушаний, содержащее обоснование необходимости пров</w:t>
      </w:r>
      <w:r w:rsidR="00602FAC">
        <w:t>е</w:t>
      </w:r>
      <w:r w:rsidR="00AD3E84">
        <w:t>дения публичных слушаний</w:t>
      </w:r>
      <w:r>
        <w:t xml:space="preserve"> по проекту муниципального правового акта и (или) по вопросу</w:t>
      </w:r>
      <w:r w:rsidR="00AD3E84">
        <w:t xml:space="preserve">, выносимому на публичные слушания, </w:t>
      </w:r>
      <w:r>
        <w:t>в Совет депутатов. Обращение должно быть подписано всеми членами инициативной группы с указанием фамилий, имен, отчеств (при наличии).</w:t>
      </w:r>
    </w:p>
    <w:p w:rsidR="003E0A05" w:rsidRDefault="003E0A05" w:rsidP="00AF21AC">
      <w:pPr>
        <w:ind w:firstLine="709"/>
        <w:contextualSpacing/>
        <w:jc w:val="both"/>
      </w:pPr>
      <w:r>
        <w:t>К обращению прилагаются:</w:t>
      </w:r>
    </w:p>
    <w:p w:rsidR="003E0A05" w:rsidRDefault="003E0A05" w:rsidP="00AF21AC">
      <w:pPr>
        <w:ind w:firstLine="709"/>
        <w:contextualSpacing/>
        <w:jc w:val="both"/>
      </w:pPr>
      <w:r>
        <w:t>1)решение о выдвижении инициативы проведения публичных слушаний, оформленное протоколом;</w:t>
      </w:r>
    </w:p>
    <w:p w:rsidR="003E0A05" w:rsidRDefault="003E0A05" w:rsidP="00AF21AC">
      <w:pPr>
        <w:ind w:firstLine="709"/>
        <w:contextualSpacing/>
        <w:jc w:val="both"/>
      </w:pPr>
      <w:r>
        <w:t>2)подписные листы с подписями жителей, поддержавших инициативу проведения публичных слушаний;</w:t>
      </w:r>
    </w:p>
    <w:p w:rsidR="003E0A05" w:rsidRDefault="006016CF" w:rsidP="00AF21AC">
      <w:pPr>
        <w:ind w:firstLine="709"/>
        <w:contextualSpacing/>
        <w:jc w:val="both"/>
      </w:pPr>
      <w:r>
        <w:t>3)проект муниципального правового акта, который предлагается вынести на публичные слушания;</w:t>
      </w:r>
    </w:p>
    <w:p w:rsidR="006016CF" w:rsidRDefault="006016CF" w:rsidP="00AF21AC">
      <w:pPr>
        <w:ind w:firstLine="709"/>
        <w:contextualSpacing/>
        <w:jc w:val="both"/>
      </w:pPr>
      <w:r>
        <w:t>4)пояснительная записка в произвольной форме, содержащая информацию о проекте правового акта или вопросе, который предлагается вынести на публичные слушания, обоснование необходимости проведения публичных слушаний и общественной значимости вопроса;</w:t>
      </w:r>
    </w:p>
    <w:p w:rsidR="006016CF" w:rsidRDefault="006016CF" w:rsidP="00AF21AC">
      <w:pPr>
        <w:ind w:firstLine="709"/>
        <w:contextualSpacing/>
        <w:jc w:val="both"/>
      </w:pPr>
      <w:r>
        <w:t>5)согласие на обработку персональных данных по форме, установленной приложением 3 в настоящему Порядку (на каждого члена инициативной группы и жителя, поддержавшего инициативу проведения публичных слушаний).</w:t>
      </w:r>
    </w:p>
    <w:p w:rsidR="006016CF" w:rsidRDefault="006016CF" w:rsidP="00AF21AC">
      <w:pPr>
        <w:ind w:firstLine="709"/>
        <w:contextualSpacing/>
        <w:jc w:val="both"/>
      </w:pPr>
      <w:r>
        <w:t>К обращению могут прилагаться информационные материалы, относящиеся к теме слушаний.</w:t>
      </w:r>
    </w:p>
    <w:p w:rsidR="006016CF" w:rsidRDefault="006016CF" w:rsidP="00AF21AC">
      <w:pPr>
        <w:ind w:firstLine="709"/>
        <w:contextualSpacing/>
        <w:jc w:val="both"/>
      </w:pPr>
      <w:r>
        <w:t>2.6.При поступлении в Совет депутатов обращения инициативной группы о выдвижении инициативы проведения публичных слушаний, правовым актом председателя Совета депутатов создается комиссия для проверки</w:t>
      </w:r>
      <w:r w:rsidR="00A7636A">
        <w:t xml:space="preserve"> правильности оформления подписных листов, достоверности содержащихся в них сведений и соблюдения порядка сбора подписей (далее – комиссия). Комиссия состоит из числа депутатов и, по согласованию с Главой местного самоуправления, - сотрудников структурного подразделения администрации Воскресенского муниципального округа, к компетенции которого относится выносимый на публичные слушания проект муниципального правового акта и (или) вопрос.</w:t>
      </w:r>
    </w:p>
    <w:p w:rsidR="00A7636A" w:rsidRDefault="00A7636A" w:rsidP="00AF21AC">
      <w:pPr>
        <w:ind w:firstLine="709"/>
        <w:contextualSpacing/>
        <w:jc w:val="both"/>
      </w:pPr>
      <w:r>
        <w:t xml:space="preserve">Комиссия </w:t>
      </w:r>
      <w:r w:rsidR="005869A5">
        <w:t xml:space="preserve">в </w:t>
      </w:r>
      <w:r w:rsidR="00FF4E38">
        <w:t>течение 7 дней со дня, следующего за днем</w:t>
      </w:r>
      <w:r w:rsidR="005869A5">
        <w:t xml:space="preserve"> поступления в Совет депутатов обращения инициативной группы о выдвижении инициативы проведения публичных слушаний и документов, проводит проверку правильности оформления подписных листов, достоверности содержащихся в них сведений и соблюдения порядка сбора подписей.</w:t>
      </w:r>
    </w:p>
    <w:p w:rsidR="005869A5" w:rsidRDefault="005869A5" w:rsidP="00AF21AC">
      <w:pPr>
        <w:ind w:firstLine="709"/>
        <w:contextualSpacing/>
        <w:jc w:val="both"/>
      </w:pPr>
      <w:r>
        <w:t>2.7.Недействительными считаются:</w:t>
      </w:r>
    </w:p>
    <w:p w:rsidR="005869A5" w:rsidRDefault="005869A5" w:rsidP="00AF21AC">
      <w:pPr>
        <w:ind w:firstLine="709"/>
        <w:contextualSpacing/>
        <w:jc w:val="both"/>
      </w:pPr>
      <w:r>
        <w:t>1)подписи граждан, не проживающих в Воскресенском муниципальном округе;</w:t>
      </w:r>
    </w:p>
    <w:p w:rsidR="005869A5" w:rsidRDefault="005869A5" w:rsidP="00AF21AC">
      <w:pPr>
        <w:ind w:firstLine="709"/>
        <w:contextualSpacing/>
        <w:jc w:val="both"/>
      </w:pPr>
      <w:r>
        <w:t>2)подписи граждан, не достигших восемнадцатилетнего возраста на день сбора подписей;</w:t>
      </w:r>
    </w:p>
    <w:p w:rsidR="005869A5" w:rsidRDefault="005869A5" w:rsidP="00AF21AC">
      <w:pPr>
        <w:ind w:firstLine="709"/>
        <w:contextualSpacing/>
        <w:jc w:val="both"/>
      </w:pPr>
      <w:r>
        <w:t>3)подписи граждан, указавших в подписном листе сведения, не соответствующие действительности;</w:t>
      </w:r>
    </w:p>
    <w:p w:rsidR="005869A5" w:rsidRDefault="005869A5" w:rsidP="00AF21AC">
      <w:pPr>
        <w:ind w:firstLine="709"/>
        <w:contextualSpacing/>
        <w:jc w:val="both"/>
      </w:pPr>
      <w:r>
        <w:lastRenderedPageBreak/>
        <w:t>4)подписи без указания всех перечисленных в подписном листе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 либо подписи без собственноручного указания даты внесения гражданином своей подписи;</w:t>
      </w:r>
    </w:p>
    <w:p w:rsidR="005869A5" w:rsidRDefault="005869A5" w:rsidP="00AF21AC">
      <w:pPr>
        <w:ind w:firstLine="709"/>
        <w:contextualSpacing/>
        <w:jc w:val="both"/>
      </w:pPr>
      <w:r>
        <w:t>5)подписи лиц, данные о которых внесены в подписной лист нерукописным способом или карандашом;</w:t>
      </w:r>
    </w:p>
    <w:p w:rsidR="005869A5" w:rsidRDefault="005869A5" w:rsidP="00AF21AC">
      <w:pPr>
        <w:ind w:firstLine="709"/>
        <w:contextualSpacing/>
        <w:jc w:val="both"/>
      </w:pPr>
      <w:r>
        <w:t>6)все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w:t>
      </w:r>
    </w:p>
    <w:p w:rsidR="005869A5" w:rsidRDefault="005869A5" w:rsidP="00AF21AC">
      <w:pPr>
        <w:ind w:firstLine="709"/>
        <w:contextualSpacing/>
        <w:jc w:val="both"/>
      </w:pPr>
      <w:r>
        <w:t>7)подписи, в отношени</w:t>
      </w:r>
      <w:r w:rsidR="001A4C93">
        <w:t>и которых установлено, что подписной лист был подписан не самим лицом, указанным в подписном листе;</w:t>
      </w:r>
    </w:p>
    <w:p w:rsidR="001A4C93" w:rsidRDefault="001A4C93" w:rsidP="00AF21AC">
      <w:pPr>
        <w:ind w:firstLine="709"/>
        <w:contextualSpacing/>
        <w:jc w:val="both"/>
      </w:pPr>
      <w:r>
        <w:t>8)подписи, собранные лицом, не имеющим права сбора подписей;</w:t>
      </w:r>
    </w:p>
    <w:p w:rsidR="001A4C93" w:rsidRDefault="001A4C93" w:rsidP="00AF21AC">
      <w:pPr>
        <w:ind w:firstLine="709"/>
        <w:contextualSpacing/>
        <w:jc w:val="both"/>
      </w:pPr>
      <w:r>
        <w:t xml:space="preserve">9)подписи граждан, в отношении которых выявлены </w:t>
      </w:r>
      <w:proofErr w:type="gramStart"/>
      <w:r>
        <w:t>факты о применении</w:t>
      </w:r>
      <w:proofErr w:type="gramEnd"/>
      <w:r>
        <w:t xml:space="preserve"> принуждения при сборе подписей, вознаграждения за внесение подписи.</w:t>
      </w:r>
    </w:p>
    <w:p w:rsidR="001A4C93" w:rsidRDefault="001A4C93" w:rsidP="00AF21AC">
      <w:pPr>
        <w:ind w:firstLine="709"/>
        <w:contextualSpacing/>
        <w:jc w:val="both"/>
      </w:pPr>
      <w:r>
        <w:t>2.8.По результатам проверки комиссия может принять следующие решения, оформленные протоколом:</w:t>
      </w:r>
    </w:p>
    <w:p w:rsidR="001A4C93" w:rsidRDefault="001A4C93" w:rsidP="00AF21AC">
      <w:pPr>
        <w:ind w:firstLine="709"/>
        <w:contextualSpacing/>
        <w:jc w:val="both"/>
      </w:pPr>
      <w:r>
        <w:t>1)рекомендовать Совету депутатов назначить публичные слушания;</w:t>
      </w:r>
    </w:p>
    <w:p w:rsidR="001A4C93" w:rsidRDefault="001A4C93" w:rsidP="00AF21AC">
      <w:pPr>
        <w:ind w:firstLine="709"/>
        <w:contextualSpacing/>
        <w:jc w:val="both"/>
      </w:pPr>
      <w:r>
        <w:t>2)рекомендовать Совету депутатов отказать в назначении публичных слушаний.</w:t>
      </w:r>
    </w:p>
    <w:p w:rsidR="00FF4E38" w:rsidRDefault="00FF4E38" w:rsidP="00AF21AC">
      <w:pPr>
        <w:ind w:firstLine="709"/>
        <w:contextualSpacing/>
        <w:jc w:val="both"/>
      </w:pPr>
      <w:r>
        <w:t>2.9.Обращение инициативной группы должно быть рассмотрено в течение 10 дней со дня его поступления на заседании Совета депутатов.</w:t>
      </w:r>
    </w:p>
    <w:p w:rsidR="00FF4E38" w:rsidRDefault="00FF4E38" w:rsidP="00AF21AC">
      <w:pPr>
        <w:ind w:firstLine="709"/>
        <w:contextualSpacing/>
        <w:jc w:val="both"/>
      </w:pPr>
      <w:r>
        <w:t>По результатам рассмотрения обращения Совет депутатов посредством принятия правового акта принимает решение о назначении публичных слушаний либо об отказе в назначении публичных слушаний.</w:t>
      </w:r>
    </w:p>
    <w:p w:rsidR="00FF4E38" w:rsidRDefault="00FF4E38" w:rsidP="00AF21AC">
      <w:pPr>
        <w:ind w:firstLine="709"/>
        <w:contextualSpacing/>
        <w:jc w:val="both"/>
      </w:pPr>
      <w:r>
        <w:t>Совет депутатов отказывает в назначении публичных слушаний в случаях, если:</w:t>
      </w:r>
    </w:p>
    <w:p w:rsidR="00FF4E38" w:rsidRDefault="00FF4E38" w:rsidP="00AF21AC">
      <w:pPr>
        <w:ind w:firstLine="709"/>
        <w:contextualSpacing/>
        <w:jc w:val="both"/>
      </w:pPr>
      <w:r>
        <w:t>1)проект муниципального правового акта и (или) вопрос, выносимые на публичные слушания не соответствуют пунктам 1.7, 1.8 настоящего Порядка;</w:t>
      </w:r>
    </w:p>
    <w:p w:rsidR="00FF4E38" w:rsidRDefault="00FF4E38" w:rsidP="00AF21AC">
      <w:pPr>
        <w:ind w:firstLine="709"/>
        <w:contextualSpacing/>
        <w:jc w:val="both"/>
      </w:pPr>
      <w:r>
        <w:t>2)вопрос, выносимый на публичные слушания, направлен на возбуждении ненависти либо вражды, а также на унижение достоинства личности по признакам пола, расы, национальности, языка, происхождения, отношения к религии, принадлежности к какой-либо социальной группе</w:t>
      </w:r>
      <w:r w:rsidR="00B215FF">
        <w:t>;</w:t>
      </w:r>
    </w:p>
    <w:p w:rsidR="00B215FF" w:rsidRDefault="00B215FF" w:rsidP="00AF21AC">
      <w:pPr>
        <w:ind w:firstLine="709"/>
        <w:contextualSpacing/>
        <w:jc w:val="both"/>
      </w:pPr>
      <w:r>
        <w:t>3)не представлены документы, указанные в пункте 2.5. настоящего Порядка;</w:t>
      </w:r>
    </w:p>
    <w:p w:rsidR="00B215FF" w:rsidRDefault="00B215FF" w:rsidP="00AF21AC">
      <w:pPr>
        <w:ind w:firstLine="709"/>
        <w:contextualSpacing/>
        <w:jc w:val="both"/>
      </w:pPr>
      <w:r>
        <w:t>4)собрано недостаточное количество достоверных действительных подписей, предусмотренных для инициирования публичных слушаний;</w:t>
      </w:r>
    </w:p>
    <w:p w:rsidR="00B215FF" w:rsidRDefault="00B215FF" w:rsidP="00AF21AC">
      <w:pPr>
        <w:ind w:firstLine="709"/>
        <w:contextualSpacing/>
        <w:jc w:val="both"/>
      </w:pPr>
      <w:r>
        <w:t>5)более чем 5% проверяемых подписей признаны недействительными.</w:t>
      </w:r>
    </w:p>
    <w:p w:rsidR="00B215FF" w:rsidRDefault="00B215FF" w:rsidP="00AF21AC">
      <w:pPr>
        <w:ind w:firstLine="709"/>
        <w:contextualSpacing/>
        <w:jc w:val="both"/>
      </w:pPr>
      <w:r>
        <w:t>Решение Совета депутатов об отказе в назначении публичных слушаний может быть обжаловано в судебном порядке.</w:t>
      </w:r>
    </w:p>
    <w:p w:rsidR="000D3824" w:rsidRPr="00527F35" w:rsidRDefault="000D3824" w:rsidP="00AF21AC">
      <w:pPr>
        <w:ind w:firstLine="709"/>
        <w:contextualSpacing/>
        <w:jc w:val="both"/>
      </w:pPr>
    </w:p>
    <w:p w:rsidR="000D3824" w:rsidRPr="00003A6B" w:rsidRDefault="00600CEE" w:rsidP="00AF21AC">
      <w:pPr>
        <w:contextualSpacing/>
        <w:jc w:val="center"/>
        <w:outlineLvl w:val="0"/>
        <w:rPr>
          <w:b/>
        </w:rPr>
      </w:pPr>
      <w:r>
        <w:rPr>
          <w:b/>
        </w:rPr>
        <w:t>3</w:t>
      </w:r>
      <w:r w:rsidR="00403BBB">
        <w:rPr>
          <w:b/>
        </w:rPr>
        <w:t>. Назначение</w:t>
      </w:r>
      <w:r w:rsidR="000D3824" w:rsidRPr="00003A6B">
        <w:rPr>
          <w:b/>
        </w:rPr>
        <w:t xml:space="preserve"> публичных слушаний</w:t>
      </w:r>
    </w:p>
    <w:p w:rsidR="000D3824" w:rsidRPr="00527F35" w:rsidRDefault="000D3824" w:rsidP="000D3824">
      <w:pPr>
        <w:ind w:firstLine="709"/>
        <w:contextualSpacing/>
        <w:jc w:val="center"/>
        <w:outlineLvl w:val="0"/>
      </w:pPr>
    </w:p>
    <w:p w:rsidR="00B215FF" w:rsidRDefault="00B215FF" w:rsidP="00AF21AC">
      <w:pPr>
        <w:ind w:firstLine="709"/>
        <w:contextualSpacing/>
        <w:jc w:val="both"/>
      </w:pPr>
      <w:r>
        <w:t>3.1.Публичные слушания, проводимые по инициативе жителей Воскресенского муниципального округа или Совета депутатов, назначаются Советом депутатов.</w:t>
      </w:r>
    </w:p>
    <w:p w:rsidR="00B215FF" w:rsidRDefault="00B215FF" w:rsidP="00AF21AC">
      <w:pPr>
        <w:ind w:firstLine="709"/>
        <w:contextualSpacing/>
        <w:jc w:val="both"/>
      </w:pPr>
      <w:r>
        <w:t>Совет депутатов принимает решение о назначении публичных сл</w:t>
      </w:r>
      <w:r w:rsidR="004323A3">
        <w:t>ушаний посредством принятия правового акта о назначении публичных слушаний (далее также – решение о назначении публичных слушаний.</w:t>
      </w:r>
    </w:p>
    <w:p w:rsidR="004323A3" w:rsidRDefault="004323A3" w:rsidP="00AF21AC">
      <w:pPr>
        <w:ind w:firstLine="709"/>
        <w:contextualSpacing/>
        <w:jc w:val="both"/>
      </w:pPr>
      <w:r>
        <w:t>3.2.Публичные слушания, проводимые по инициативе главы местного самоуправления, назначаются главой местного самоуправления.</w:t>
      </w:r>
    </w:p>
    <w:p w:rsidR="004323A3" w:rsidRDefault="004323A3" w:rsidP="00AF21AC">
      <w:pPr>
        <w:ind w:firstLine="709"/>
        <w:contextualSpacing/>
        <w:jc w:val="both"/>
      </w:pPr>
      <w:r>
        <w:t>Глава местного самоуправления принимает решение о назначении публичных слушаний, издавая правовой акт о назначении публичных слушаний (далее также – решение о назначении публичных слушаний.</w:t>
      </w:r>
    </w:p>
    <w:p w:rsidR="004323A3" w:rsidRDefault="004323A3" w:rsidP="00AF21AC">
      <w:pPr>
        <w:ind w:firstLine="709"/>
        <w:contextualSpacing/>
        <w:jc w:val="both"/>
      </w:pPr>
      <w:r>
        <w:t>3.3.Решение о назначении публичных слушаний должно быть принято Советом депутатов или главой местного самоуправления в течение 10 дней со дня поступления инициативы проведения публичных слушаний.</w:t>
      </w:r>
    </w:p>
    <w:p w:rsidR="004323A3" w:rsidRDefault="004323A3" w:rsidP="00AF21AC">
      <w:pPr>
        <w:ind w:firstLine="709"/>
        <w:contextualSpacing/>
        <w:jc w:val="both"/>
      </w:pPr>
      <w:r>
        <w:t>3.4.Решение о назначении публичных слушаний должно содержать:</w:t>
      </w:r>
    </w:p>
    <w:p w:rsidR="004323A3" w:rsidRDefault="004323A3" w:rsidP="00AF21AC">
      <w:pPr>
        <w:ind w:firstLine="709"/>
        <w:contextualSpacing/>
        <w:jc w:val="both"/>
      </w:pPr>
      <w:r>
        <w:lastRenderedPageBreak/>
        <w:t>1)наименование проекта муниципального правового акта и (или) вопроса, выносимых на публичные слушания;</w:t>
      </w:r>
    </w:p>
    <w:p w:rsidR="004323A3" w:rsidRDefault="004323A3" w:rsidP="00AF21AC">
      <w:pPr>
        <w:ind w:firstLine="709"/>
        <w:contextualSpacing/>
        <w:jc w:val="both"/>
      </w:pPr>
      <w:r>
        <w:t>2)дату, время, место проведения публичных слушаний;</w:t>
      </w:r>
    </w:p>
    <w:p w:rsidR="004323A3" w:rsidRDefault="004323A3" w:rsidP="00AF21AC">
      <w:pPr>
        <w:ind w:firstLine="709"/>
        <w:contextualSpacing/>
        <w:jc w:val="both"/>
      </w:pPr>
      <w:r>
        <w:t>3)форму проведения публичных слушаний;</w:t>
      </w:r>
    </w:p>
    <w:p w:rsidR="004323A3" w:rsidRDefault="004323A3" w:rsidP="00AF21AC">
      <w:pPr>
        <w:ind w:firstLine="709"/>
        <w:contextualSpacing/>
        <w:jc w:val="both"/>
      </w:pPr>
      <w:r>
        <w:t>4)способы ознакомления жителей Воскресенского муниципального округа с вынесенным на публичные слушания проектом муниципального правового акта;</w:t>
      </w:r>
    </w:p>
    <w:p w:rsidR="004323A3" w:rsidRDefault="004323A3" w:rsidP="00AF21AC">
      <w:pPr>
        <w:ind w:firstLine="709"/>
        <w:contextualSpacing/>
        <w:jc w:val="both"/>
      </w:pPr>
      <w:r>
        <w:t>5)способы представления жителями Воскресенского муниципального округа замечаний и предложений по вынесенному на публичные слушания проекту муниципального правового акта;</w:t>
      </w:r>
    </w:p>
    <w:p w:rsidR="004323A3" w:rsidRDefault="004323A3" w:rsidP="00AF21AC">
      <w:pPr>
        <w:ind w:firstLine="709"/>
        <w:contextualSpacing/>
        <w:jc w:val="both"/>
      </w:pPr>
      <w:r>
        <w:t>6)состав организационного комитета по проведению публичных слушаний.</w:t>
      </w:r>
    </w:p>
    <w:p w:rsidR="004323A3" w:rsidRDefault="004323A3" w:rsidP="00AF21AC">
      <w:pPr>
        <w:ind w:firstLine="709"/>
        <w:contextualSpacing/>
        <w:jc w:val="both"/>
      </w:pPr>
      <w:proofErr w:type="gramStart"/>
      <w:r>
        <w:t xml:space="preserve">3.5.Для размещения информации о времени и месте проведения публичных слушаний, обеспечения возможности ознакомления с проектом муниципального правового акта, выносимого на публичные слушания, представления жителями Воскресенского муниципального округа своих замечаний и предложений по проекту муниципального правового акта, а также для участия </w:t>
      </w:r>
      <w:r w:rsidR="009003EF">
        <w:t>жителей Воскресенского муниципального округа в публичных слушаниях с использованием для таких целей официального сайта администрации Воскресенского муниципального округа может</w:t>
      </w:r>
      <w:proofErr w:type="gramEnd"/>
      <w:r w:rsidR="009003EF">
        <w:t xml:space="preserve"> использоваться Единый портал</w:t>
      </w:r>
      <w:r w:rsidR="00DC2F7B">
        <w:t>.</w:t>
      </w:r>
    </w:p>
    <w:p w:rsidR="00DC2F7B" w:rsidRDefault="00DC2F7B" w:rsidP="00AF21AC">
      <w:pPr>
        <w:ind w:firstLine="709"/>
        <w:contextualSpacing/>
        <w:jc w:val="both"/>
      </w:pPr>
      <w:r>
        <w:t>В случае проведения публичных слушаний с использованием Единого портала решение о назначении публичных слушаний должно содержать также указание на использование в целях организации и проведения публичных слушаний Единого портала в соответствии с порядком, установленным правовым актом Правительства Российской Федерации.</w:t>
      </w:r>
    </w:p>
    <w:p w:rsidR="00DC2F7B" w:rsidRDefault="00FC583A" w:rsidP="00AF21AC">
      <w:pPr>
        <w:ind w:firstLine="709"/>
        <w:contextualSpacing/>
        <w:jc w:val="both"/>
      </w:pPr>
      <w:r>
        <w:t>На Едином портале размещается информация:</w:t>
      </w:r>
    </w:p>
    <w:p w:rsidR="00FC583A" w:rsidRDefault="00FC583A" w:rsidP="00AF21AC">
      <w:pPr>
        <w:ind w:firstLine="709"/>
        <w:contextualSpacing/>
        <w:jc w:val="both"/>
      </w:pPr>
      <w:proofErr w:type="gramStart"/>
      <w:r>
        <w:t>1)по оповещению жителей Воскресенского муниципального округа, осуществляемому уполномоченным сотрудником органа местного самоуправления с использованием личного кабинета органа местного самоуправления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Единого портала) путем размещения информации о времени и месте проведения публичных слушаний, ознакомления с проектом муниципального правового акта;</w:t>
      </w:r>
      <w:proofErr w:type="gramEnd"/>
    </w:p>
    <w:p w:rsidR="00FC583A" w:rsidRDefault="00FC583A" w:rsidP="00AF21AC">
      <w:pPr>
        <w:ind w:firstLine="709"/>
        <w:contextualSpacing/>
        <w:jc w:val="both"/>
      </w:pPr>
      <w:proofErr w:type="gramStart"/>
      <w:r>
        <w:t>2)по порядку представления замечаний и предложений по вынесенному на публичные слушания проекту муниципального правового акта, размещенному на Едином портале, а также участия жителей Воскресенского муниципального округа в публичных слушаниях в соответствии с частью 6 статьи 47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FC583A" w:rsidRDefault="00FC583A" w:rsidP="00AF21AC">
      <w:pPr>
        <w:ind w:firstLine="709"/>
        <w:contextualSpacing/>
        <w:jc w:val="both"/>
      </w:pPr>
      <w:r>
        <w:t>3)о результатах публичных слушаний, включая мотивированное обоснование принятых решений.</w:t>
      </w:r>
    </w:p>
    <w:p w:rsidR="00FC583A" w:rsidRDefault="00FC583A" w:rsidP="00AF21AC">
      <w:pPr>
        <w:ind w:firstLine="709"/>
        <w:contextualSpacing/>
        <w:jc w:val="both"/>
      </w:pPr>
      <w:proofErr w:type="gramStart"/>
      <w:r>
        <w:t>3.6.Решение о назначении публичных слушаний, проект муниципального правового акта, выносимого на публичные слушания, подлежат официальному опубликованию в газете «Воскресенская жизнь», а также размещению на официальном сайте администрации Воскресенского муниципального округа</w:t>
      </w:r>
      <w:r w:rsidR="00403BBB">
        <w:t xml:space="preserve"> не менее чем за 10 дней до дня проведения публичных слушаний, за исключением случаев проведения публичных слушаний по обсуждению проекта Устава Воскресенского муниципального округа, проекта муниципального правового акта о</w:t>
      </w:r>
      <w:proofErr w:type="gramEnd"/>
      <w:r w:rsidR="00403BBB">
        <w:t xml:space="preserve"> </w:t>
      </w:r>
      <w:proofErr w:type="gramStart"/>
      <w:r w:rsidR="00403BBB">
        <w:t>внесении</w:t>
      </w:r>
      <w:proofErr w:type="gramEnd"/>
      <w:r w:rsidR="00403BBB">
        <w:t xml:space="preserve"> изменений и дополнений в данный устав.</w:t>
      </w:r>
    </w:p>
    <w:p w:rsidR="00403BBB" w:rsidRDefault="003629A8" w:rsidP="00AF21AC">
      <w:pPr>
        <w:ind w:firstLine="709"/>
        <w:contextualSpacing/>
        <w:jc w:val="both"/>
      </w:pPr>
      <w:proofErr w:type="gramStart"/>
      <w:r>
        <w:t>3.7.</w:t>
      </w:r>
      <w:r w:rsidR="00403BBB">
        <w:t>Решение о назначении публичных слушаний</w:t>
      </w:r>
      <w:r>
        <w:t xml:space="preserve"> по обсуждению проекта Устава Воскресенского муниципального округа, проекта муниципального правового акта о внесении изменений и дополнений в данный устав, проект муниципального правового акта, выносимого на публичные слушания, подлежат официальному опубликованию в газете «Воскресенская жизнь, а также размещению на официальном сайте администрации Воскресенского муниципального округа не позднее, чем за 30 дней до дня рассмотрения данного</w:t>
      </w:r>
      <w:proofErr w:type="gramEnd"/>
      <w:r>
        <w:t xml:space="preserve"> проекта на заседании Совета депутатов, и не менее чем за 10 дней до дня проведения публичных слушаний.</w:t>
      </w:r>
    </w:p>
    <w:p w:rsidR="003629A8" w:rsidRDefault="003629A8" w:rsidP="00AF21AC">
      <w:pPr>
        <w:ind w:firstLine="709"/>
        <w:contextualSpacing/>
        <w:jc w:val="both"/>
      </w:pPr>
      <w:proofErr w:type="gramStart"/>
      <w:r>
        <w:lastRenderedPageBreak/>
        <w:t xml:space="preserve">3.8.Одновременно с официальным опубликованием решения о назначении публичных слушаний, проекта муниципального правового акта, выносимого на публичные слушания, в газете «Воскресенская жизнь» публикуется порядок участия жителей Воскресенского муниципального округа в публичных слушаниях, </w:t>
      </w:r>
      <w:r w:rsidR="00221DCA">
        <w:t>порядок учета замечаний и предложений жителей Воскресенского муниципального округа по проекту муниципального правового акта и (или) вопроса, выносимым на публичные слушания.</w:t>
      </w:r>
      <w:proofErr w:type="gramEnd"/>
    </w:p>
    <w:p w:rsidR="000D3824" w:rsidRPr="00527F35" w:rsidRDefault="000D3824" w:rsidP="00AF21AC">
      <w:pPr>
        <w:ind w:firstLine="709"/>
        <w:contextualSpacing/>
        <w:jc w:val="both"/>
      </w:pPr>
    </w:p>
    <w:p w:rsidR="000D3824" w:rsidRPr="00003A6B" w:rsidRDefault="00600CEE" w:rsidP="00AF21AC">
      <w:pPr>
        <w:contextualSpacing/>
        <w:jc w:val="center"/>
        <w:outlineLvl w:val="0"/>
        <w:rPr>
          <w:b/>
        </w:rPr>
      </w:pPr>
      <w:r>
        <w:rPr>
          <w:b/>
        </w:rPr>
        <w:t>4</w:t>
      </w:r>
      <w:r w:rsidR="000D3824" w:rsidRPr="00003A6B">
        <w:rPr>
          <w:b/>
        </w:rPr>
        <w:t xml:space="preserve">. </w:t>
      </w:r>
      <w:r w:rsidR="00FB21FC">
        <w:rPr>
          <w:b/>
        </w:rPr>
        <w:t>Подготовка публичных слушаний</w:t>
      </w:r>
    </w:p>
    <w:p w:rsidR="000D3824" w:rsidRPr="00527F35" w:rsidRDefault="000D3824" w:rsidP="000D3824">
      <w:pPr>
        <w:ind w:firstLine="709"/>
        <w:contextualSpacing/>
        <w:jc w:val="both"/>
      </w:pPr>
    </w:p>
    <w:p w:rsidR="00FB21FC" w:rsidRDefault="00FB21FC" w:rsidP="00AF21AC">
      <w:pPr>
        <w:ind w:firstLine="709"/>
        <w:contextualSpacing/>
        <w:jc w:val="both"/>
      </w:pPr>
      <w:r>
        <w:t>4.1.При назначении публичных слушаний Совет депутатов, глава местного самоуправления формируют организационный комитет по проведению публичных слушаний (далее – организационный комитет).</w:t>
      </w:r>
    </w:p>
    <w:p w:rsidR="00FB21FC" w:rsidRDefault="00FB21FC" w:rsidP="00AF21AC">
      <w:pPr>
        <w:ind w:firstLine="709"/>
        <w:contextualSpacing/>
        <w:jc w:val="both"/>
      </w:pPr>
      <w:r>
        <w:t>4.2.Организационный комитет:</w:t>
      </w:r>
    </w:p>
    <w:p w:rsidR="00FB21FC" w:rsidRDefault="00FB21FC" w:rsidP="00AF21AC">
      <w:pPr>
        <w:ind w:firstLine="709"/>
        <w:contextualSpacing/>
        <w:jc w:val="both"/>
      </w:pPr>
      <w:r>
        <w:t>1)осуществляет организационное обеспечение проведения публичных слушаний;</w:t>
      </w:r>
    </w:p>
    <w:p w:rsidR="00F21294" w:rsidRDefault="00F21294" w:rsidP="00AF21AC">
      <w:pPr>
        <w:ind w:firstLine="709"/>
        <w:contextualSpacing/>
        <w:jc w:val="both"/>
      </w:pPr>
      <w:r>
        <w:t>2)определяет перечень вопросов по теме публичных слушаний;</w:t>
      </w:r>
    </w:p>
    <w:p w:rsidR="00FB21FC" w:rsidRDefault="00F21294" w:rsidP="00AF21AC">
      <w:pPr>
        <w:ind w:firstLine="709"/>
        <w:contextualSpacing/>
        <w:jc w:val="both"/>
      </w:pPr>
      <w:r>
        <w:t>3</w:t>
      </w:r>
      <w:r w:rsidR="00FB21FC">
        <w:t>)определяет круг должностных лиц, специалистов, представителей общественности, приглашаемых в качестве экспертов, и направляет им обращения с просьбой принять участие в публичных слушаниях и дать свои рекомендации и предложения по теме публичных слушаний;</w:t>
      </w:r>
    </w:p>
    <w:p w:rsidR="00FB21FC" w:rsidRDefault="00F21294" w:rsidP="00AF21AC">
      <w:pPr>
        <w:ind w:firstLine="709"/>
        <w:contextualSpacing/>
        <w:jc w:val="both"/>
      </w:pPr>
      <w:r>
        <w:t>4</w:t>
      </w:r>
      <w:r w:rsidR="00FB21FC">
        <w:t xml:space="preserve">)содействует участникам публичных слушаний </w:t>
      </w:r>
      <w:r w:rsidR="004D3C79">
        <w:t>в получении информации, необходимой для проведения публичных слушаний;</w:t>
      </w:r>
    </w:p>
    <w:p w:rsidR="004D3C79" w:rsidRDefault="00F21294" w:rsidP="00AF21AC">
      <w:pPr>
        <w:ind w:firstLine="709"/>
        <w:contextualSpacing/>
        <w:jc w:val="both"/>
      </w:pPr>
      <w:r>
        <w:t>5</w:t>
      </w:r>
      <w:r w:rsidR="004D3C79">
        <w:t>)обеспечивает размещение на Едином портале материалов и информации, указанных в пункт</w:t>
      </w:r>
      <w:r w:rsidR="00FF5BBB">
        <w:t>е</w:t>
      </w:r>
      <w:r w:rsidR="004D3C79">
        <w:t xml:space="preserve"> 3.5. настоящего Порядка;</w:t>
      </w:r>
    </w:p>
    <w:p w:rsidR="004D3C79" w:rsidRDefault="00F21294" w:rsidP="00AF21AC">
      <w:pPr>
        <w:ind w:firstLine="709"/>
        <w:contextualSpacing/>
        <w:jc w:val="both"/>
      </w:pPr>
      <w:r>
        <w:t>6</w:t>
      </w:r>
      <w:r w:rsidR="004D3C79">
        <w:t>)регистрирует участников публичных слушаний;</w:t>
      </w:r>
    </w:p>
    <w:p w:rsidR="004D3C79" w:rsidRDefault="004D3C79" w:rsidP="00AF21AC">
      <w:pPr>
        <w:ind w:firstLine="709"/>
        <w:contextualSpacing/>
        <w:jc w:val="both"/>
      </w:pPr>
      <w:r>
        <w:t>7)организует проведение публичных слушаний и ведение аудиозаписи и (или) видеозаписи (при наличии технической возможности);</w:t>
      </w:r>
    </w:p>
    <w:p w:rsidR="00F21294" w:rsidRDefault="00F21294" w:rsidP="00AF21AC">
      <w:pPr>
        <w:ind w:firstLine="709"/>
        <w:contextualSpacing/>
        <w:jc w:val="both"/>
      </w:pPr>
      <w:r>
        <w:t>8)обеспечивает оформление итогового документа (протокола), подготовленного по результатам публичных слушания;</w:t>
      </w:r>
    </w:p>
    <w:p w:rsidR="004D3C79" w:rsidRDefault="00F21294" w:rsidP="00AF21AC">
      <w:pPr>
        <w:ind w:firstLine="709"/>
        <w:contextualSpacing/>
        <w:jc w:val="both"/>
      </w:pPr>
      <w:r>
        <w:t>9</w:t>
      </w:r>
      <w:r w:rsidR="004D3C79">
        <w:t>)обеспечивает официальное опубликование результатов публичных слушаний.</w:t>
      </w:r>
    </w:p>
    <w:p w:rsidR="004D3C79" w:rsidRDefault="004D3C79" w:rsidP="00AF21AC">
      <w:pPr>
        <w:ind w:firstLine="709"/>
        <w:contextualSpacing/>
        <w:jc w:val="both"/>
      </w:pPr>
      <w:r>
        <w:t>4.3.Организационный комитет подотчетен и подконтролен органу, назначившему публичные слушания.</w:t>
      </w:r>
    </w:p>
    <w:p w:rsidR="004D3C79" w:rsidRDefault="004D3C79" w:rsidP="00AF21AC">
      <w:pPr>
        <w:ind w:firstLine="709"/>
        <w:contextualSpacing/>
        <w:jc w:val="both"/>
      </w:pPr>
      <w:r>
        <w:t>4.4.Материально-техническое обеспечение публичных слушаний осуществляется органом, назначившим публичные слушания.</w:t>
      </w:r>
    </w:p>
    <w:p w:rsidR="004D3C79" w:rsidRDefault="004D3C79" w:rsidP="00AF21AC">
      <w:pPr>
        <w:ind w:firstLine="709"/>
        <w:contextualSpacing/>
        <w:jc w:val="both"/>
      </w:pPr>
    </w:p>
    <w:p w:rsidR="000D3824" w:rsidRPr="00003A6B" w:rsidRDefault="0049010E" w:rsidP="00074B24">
      <w:pPr>
        <w:contextualSpacing/>
        <w:jc w:val="center"/>
        <w:outlineLvl w:val="0"/>
        <w:rPr>
          <w:b/>
        </w:rPr>
      </w:pPr>
      <w:r>
        <w:rPr>
          <w:b/>
        </w:rPr>
        <w:t>5</w:t>
      </w:r>
      <w:r w:rsidR="000D3824" w:rsidRPr="00003A6B">
        <w:rPr>
          <w:b/>
        </w:rPr>
        <w:t xml:space="preserve">. </w:t>
      </w:r>
      <w:r w:rsidR="004D3C79">
        <w:rPr>
          <w:b/>
        </w:rPr>
        <w:t>Использование платформы обратной связи Единого портала в целях организации и проведения публичных слушаний</w:t>
      </w:r>
    </w:p>
    <w:p w:rsidR="000D3824" w:rsidRPr="00527F35" w:rsidRDefault="000D3824" w:rsidP="00074B24">
      <w:pPr>
        <w:ind w:firstLine="709"/>
        <w:contextualSpacing/>
        <w:jc w:val="both"/>
      </w:pPr>
    </w:p>
    <w:p w:rsidR="004D3C79" w:rsidRPr="00FF5BBB" w:rsidRDefault="004D3C79" w:rsidP="00074B24">
      <w:pPr>
        <w:ind w:firstLine="709"/>
        <w:contextualSpacing/>
        <w:jc w:val="both"/>
      </w:pPr>
      <w:r>
        <w:t xml:space="preserve">5.1.В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w:t>
      </w:r>
      <w:hyperlink r:id="rId13" w:history="1">
        <w:r w:rsidR="00FF5BBB" w:rsidRPr="00FF5BBB">
          <w:rPr>
            <w:rStyle w:val="af8"/>
            <w:color w:val="auto"/>
            <w:u w:val="none"/>
            <w:lang w:val="en-US"/>
          </w:rPr>
          <w:t>https</w:t>
        </w:r>
        <w:r w:rsidR="00FF5BBB" w:rsidRPr="00FF5BBB">
          <w:rPr>
            <w:rStyle w:val="af8"/>
            <w:color w:val="auto"/>
            <w:u w:val="none"/>
          </w:rPr>
          <w:t>://</w:t>
        </w:r>
        <w:proofErr w:type="spellStart"/>
        <w:r w:rsidR="00FF5BBB" w:rsidRPr="00FF5BBB">
          <w:rPr>
            <w:rStyle w:val="af8"/>
            <w:color w:val="auto"/>
            <w:u w:val="none"/>
            <w:lang w:val="en-US"/>
          </w:rPr>
          <w:t>pos</w:t>
        </w:r>
        <w:proofErr w:type="spellEnd"/>
        <w:r w:rsidR="00FF5BBB" w:rsidRPr="00FF5BBB">
          <w:rPr>
            <w:rStyle w:val="af8"/>
            <w:color w:val="auto"/>
            <w:u w:val="none"/>
          </w:rPr>
          <w:t>.</w:t>
        </w:r>
        <w:proofErr w:type="spellStart"/>
        <w:r w:rsidR="00FF5BBB" w:rsidRPr="00FF5BBB">
          <w:rPr>
            <w:rStyle w:val="af8"/>
            <w:color w:val="auto"/>
            <w:u w:val="none"/>
            <w:lang w:val="en-US"/>
          </w:rPr>
          <w:t>gosuslugi</w:t>
        </w:r>
        <w:proofErr w:type="spellEnd"/>
        <w:r w:rsidR="00FF5BBB" w:rsidRPr="00FF5BBB">
          <w:rPr>
            <w:rStyle w:val="af8"/>
            <w:color w:val="auto"/>
            <w:u w:val="none"/>
          </w:rPr>
          <w:t>.</w:t>
        </w:r>
        <w:proofErr w:type="spellStart"/>
        <w:r w:rsidR="00FF5BBB" w:rsidRPr="00FF5BBB">
          <w:rPr>
            <w:rStyle w:val="af8"/>
            <w:color w:val="auto"/>
            <w:u w:val="none"/>
            <w:lang w:val="en-US"/>
          </w:rPr>
          <w:t>ru</w:t>
        </w:r>
        <w:proofErr w:type="spellEnd"/>
        <w:r w:rsidR="00FF5BBB" w:rsidRPr="00FF5BBB">
          <w:rPr>
            <w:rStyle w:val="af8"/>
            <w:color w:val="auto"/>
            <w:u w:val="none"/>
          </w:rPr>
          <w:t>/</w:t>
        </w:r>
        <w:r w:rsidR="00FF5BBB" w:rsidRPr="00FF5BBB">
          <w:rPr>
            <w:rStyle w:val="af8"/>
            <w:color w:val="auto"/>
            <w:u w:val="none"/>
            <w:lang w:val="en-US"/>
          </w:rPr>
          <w:t>docs</w:t>
        </w:r>
        <w:r w:rsidR="00FF5BBB" w:rsidRPr="00FF5BBB">
          <w:rPr>
            <w:rStyle w:val="af8"/>
            <w:color w:val="auto"/>
            <w:u w:val="none"/>
          </w:rPr>
          <w:t>/</w:t>
        </w:r>
      </w:hyperlink>
      <w:r w:rsidR="00FF5BBB" w:rsidRPr="00FF5BBB">
        <w:t>.</w:t>
      </w:r>
    </w:p>
    <w:p w:rsidR="00FF5BBB" w:rsidRDefault="00FF5BBB" w:rsidP="00074B24">
      <w:pPr>
        <w:ind w:firstLine="709"/>
        <w:contextualSpacing/>
        <w:jc w:val="both"/>
      </w:pPr>
      <w:r>
        <w:t xml:space="preserve">5.2.Размещение на Едином портале материалов и информации, указанных в пункте 3.5 настоящего Порядка, в целях оповещения жителей Воскресенского муниципального округа осуществляется уполномоченным сотрудником, осуществляющим подготовку, организационно-техническое, информационное обеспечение деятельности по проведению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 (далее </w:t>
      </w:r>
      <w:proofErr w:type="gramStart"/>
      <w:r>
        <w:t>–л</w:t>
      </w:r>
      <w:proofErr w:type="gramEnd"/>
      <w:r>
        <w:t>ичный кабинет органа местного самоуправления) заблаговременно в срок не менее чем за 10 дней до дня их проведения.</w:t>
      </w:r>
    </w:p>
    <w:p w:rsidR="00FF5BBB" w:rsidRDefault="00FF5BBB" w:rsidP="00074B24">
      <w:pPr>
        <w:ind w:firstLine="709"/>
        <w:contextualSpacing/>
        <w:jc w:val="both"/>
      </w:pPr>
      <w:proofErr w:type="gramStart"/>
      <w:r>
        <w:t xml:space="preserve">5.3.Возможность представления замечаний и предложений по вынесенному на публичные слушания проекту муниципального правового акта, а также участия в публичных слушаниях с использованием Единого портала обеспечивается однократно с использованием Единого портала после прохождения авторизации на Едином портале с использованием </w:t>
      </w:r>
      <w:r>
        <w:lastRenderedPageBreak/>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r w:rsidR="003B782C">
        <w:t xml:space="preserve"> информационных систем, используемых для предоставления государственных и</w:t>
      </w:r>
      <w:proofErr w:type="gramEnd"/>
      <w:r w:rsidR="003B782C">
        <w:t xml:space="preserve"> муниципальных услуг в электронной форме».</w:t>
      </w:r>
    </w:p>
    <w:p w:rsidR="003B782C" w:rsidRDefault="003B782C" w:rsidP="00074B24">
      <w:pPr>
        <w:ind w:firstLine="709"/>
        <w:contextualSpacing/>
        <w:jc w:val="both"/>
      </w:pPr>
      <w:proofErr w:type="gramStart"/>
      <w:r>
        <w:t xml:space="preserve">5.4.Единый портал обеспечивает Воскресенскому муниципальному округу </w:t>
      </w:r>
      <w:r w:rsidR="00074B24">
        <w:t xml:space="preserve">возможность </w:t>
      </w:r>
      <w:r>
        <w:t>осуществления предварительной проверки замечаний и предложений по вынесенному на обсуждение проекту муниципального правового акта, направленных жителями Воскресенского муниципального округа посредством Единого портала, на предмет наличия в таких замечаниях и предложениях нецензурных либо оскорбительных выражений, угроз жизни или здоровью граждан, призывов к осуществлению экстремистской и (или) террористической деятельности, включая возможность отказа в рассмотрении</w:t>
      </w:r>
      <w:proofErr w:type="gramEnd"/>
      <w:r>
        <w:t xml:space="preserve"> указанных замечаний и предложений с информированием жителей Воскресенского муниципального округа в подсистеме единого личного кабинета на Едином портале и по электронной почте, указанной в подсистеме единого личного кабинета органа местного самоуправления на Едином портале, о причинах отказа в срок, не превышающий одного дня со дня направления замечаний и предложений. Единый портал обеспечивает возможность соблюдения однократности представления замечаний и предложений в отношении конкретного вынесенного на публичные слушания проекта муниципального правового акта, а также для участия в публичных слушаниях.</w:t>
      </w:r>
    </w:p>
    <w:p w:rsidR="003B782C" w:rsidRPr="00FF5BBB" w:rsidRDefault="003B782C" w:rsidP="00074B24">
      <w:pPr>
        <w:ind w:firstLine="709"/>
        <w:contextualSpacing/>
        <w:jc w:val="both"/>
      </w:pPr>
      <w:proofErr w:type="gramStart"/>
      <w:r>
        <w:t>5.5.Замечани</w:t>
      </w:r>
      <w:r w:rsidR="00074B24">
        <w:t>я</w:t>
      </w:r>
      <w:r>
        <w:t xml:space="preserve"> и предложения по вынесенному на публичные слушания проекту муниципального правового акта могут быть представлены жителем Воскресенского муниципального округа с использованием Единого портала в личный кабинет органа местного самоуправления с даты опубликования сведений в соответствии с пунктом 5.2 настоящего Порядка путем направления замечаний</w:t>
      </w:r>
      <w:r w:rsidR="003554B8">
        <w:t xml:space="preserve"> и предложений по вынесенному на публичные слушания проекту муниципального правового акта, а также сведений о своих</w:t>
      </w:r>
      <w:proofErr w:type="gramEnd"/>
      <w:r w:rsidR="003554B8">
        <w:t xml:space="preserve"> фамилии, имени, отчестве (при наличии), реквизит</w:t>
      </w:r>
      <w:r w:rsidR="00074B24">
        <w:t>е</w:t>
      </w:r>
      <w:r w:rsidR="003554B8">
        <w:t xml:space="preserve"> основного документа, удостоверяющего личность гражданина, дате рождения и адресе регистрации по месту жительства жителя Воскресенского муниципального округа.</w:t>
      </w:r>
    </w:p>
    <w:p w:rsidR="004D3C79" w:rsidRDefault="004D3C79" w:rsidP="00074B24">
      <w:pPr>
        <w:ind w:firstLine="709"/>
        <w:contextualSpacing/>
        <w:jc w:val="both"/>
      </w:pPr>
    </w:p>
    <w:p w:rsidR="000D3824" w:rsidRPr="00A47718" w:rsidRDefault="0049010E" w:rsidP="00074B24">
      <w:pPr>
        <w:autoSpaceDE w:val="0"/>
        <w:autoSpaceDN w:val="0"/>
        <w:adjustRightInd w:val="0"/>
        <w:contextualSpacing/>
        <w:jc w:val="center"/>
        <w:rPr>
          <w:b/>
        </w:rPr>
      </w:pPr>
      <w:r>
        <w:rPr>
          <w:b/>
        </w:rPr>
        <w:t>6</w:t>
      </w:r>
      <w:r w:rsidR="000D3824" w:rsidRPr="00A47718">
        <w:rPr>
          <w:b/>
        </w:rPr>
        <w:t>. П</w:t>
      </w:r>
      <w:r w:rsidR="003554B8">
        <w:rPr>
          <w:b/>
        </w:rPr>
        <w:t>роведение</w:t>
      </w:r>
      <w:r w:rsidR="000D3824" w:rsidRPr="00A47718">
        <w:rPr>
          <w:b/>
        </w:rPr>
        <w:t xml:space="preserve"> публичных слушаний</w:t>
      </w:r>
      <w:r w:rsidR="00CF7CFF">
        <w:rPr>
          <w:b/>
        </w:rPr>
        <w:t>. Порядок участия жителей Воскресенского муниципального округа в публичных слушаниях. Порядок представления, учета замечаний и предложений жителей Воскресенского муниципального округа по проекту муниципального правового акта, вынесенному на публичные слушания</w:t>
      </w:r>
    </w:p>
    <w:p w:rsidR="000D3824" w:rsidRPr="00527F35" w:rsidRDefault="000D3824" w:rsidP="00074B24">
      <w:pPr>
        <w:autoSpaceDE w:val="0"/>
        <w:autoSpaceDN w:val="0"/>
        <w:adjustRightInd w:val="0"/>
        <w:ind w:firstLine="709"/>
        <w:contextualSpacing/>
        <w:jc w:val="both"/>
        <w:outlineLvl w:val="0"/>
      </w:pPr>
    </w:p>
    <w:p w:rsidR="003554B8" w:rsidRDefault="003554B8" w:rsidP="00074B24">
      <w:pPr>
        <w:autoSpaceDE w:val="0"/>
        <w:autoSpaceDN w:val="0"/>
        <w:adjustRightInd w:val="0"/>
        <w:ind w:firstLine="709"/>
        <w:contextualSpacing/>
        <w:jc w:val="both"/>
      </w:pPr>
      <w:r>
        <w:t>6.1.Публичные слушания проводятся в форме собрания.</w:t>
      </w:r>
    </w:p>
    <w:p w:rsidR="003554B8" w:rsidRDefault="00314EB7" w:rsidP="00074B24">
      <w:pPr>
        <w:autoSpaceDE w:val="0"/>
        <w:autoSpaceDN w:val="0"/>
        <w:adjustRightInd w:val="0"/>
        <w:ind w:firstLine="709"/>
        <w:contextualSpacing/>
        <w:jc w:val="both"/>
      </w:pPr>
      <w:r>
        <w:t>6.2.Регистрация участников публичных слушаний в помещении, указанном в решении о назначении публичных слушаний, начинается за один час до начала слушаний.</w:t>
      </w:r>
      <w:r w:rsidR="00602FAC">
        <w:t xml:space="preserve"> При регистрации указываются фамилия, имя, отчество (при наличии), документ, удостоверяющий личность гражданина. Сведения в лист регистрации участников публичных слушаний вносятся по форме согласно приложению 3 к настоящему Порядку.</w:t>
      </w:r>
    </w:p>
    <w:p w:rsidR="00602FAC" w:rsidRDefault="00602FAC" w:rsidP="00074B24">
      <w:pPr>
        <w:autoSpaceDE w:val="0"/>
        <w:autoSpaceDN w:val="0"/>
        <w:adjustRightInd w:val="0"/>
        <w:ind w:firstLine="709"/>
        <w:contextualSpacing/>
        <w:jc w:val="both"/>
      </w:pPr>
      <w:r>
        <w:t>Участниками публичных слушаний дается согласие на обработку персональных данных по форме, установленной приложением 4 к настоящему Порядку.</w:t>
      </w:r>
    </w:p>
    <w:p w:rsidR="00602FAC" w:rsidRDefault="00602FAC" w:rsidP="00074B24">
      <w:pPr>
        <w:autoSpaceDE w:val="0"/>
        <w:autoSpaceDN w:val="0"/>
        <w:adjustRightInd w:val="0"/>
        <w:ind w:firstLine="709"/>
        <w:contextualSpacing/>
        <w:jc w:val="both"/>
      </w:pPr>
      <w:r>
        <w:t>Регистрация участников публичных слушаний заканчивается со времени начала проведения публичных слушаний.</w:t>
      </w:r>
    </w:p>
    <w:p w:rsidR="00602FAC" w:rsidRDefault="00602FAC" w:rsidP="00074B24">
      <w:pPr>
        <w:autoSpaceDE w:val="0"/>
        <w:autoSpaceDN w:val="0"/>
        <w:adjustRightInd w:val="0"/>
        <w:ind w:firstLine="709"/>
        <w:contextualSpacing/>
        <w:jc w:val="both"/>
      </w:pPr>
      <w:r>
        <w:t>6.3.Кворум при проведении публичных слушаний не устанавливается.</w:t>
      </w:r>
    </w:p>
    <w:p w:rsidR="00602FAC" w:rsidRDefault="00602FAC" w:rsidP="00074B24">
      <w:pPr>
        <w:autoSpaceDE w:val="0"/>
        <w:autoSpaceDN w:val="0"/>
        <w:adjustRightInd w:val="0"/>
        <w:ind w:firstLine="709"/>
        <w:contextualSpacing/>
        <w:jc w:val="both"/>
      </w:pPr>
      <w:r>
        <w:t>6.4.В случае, когда инициатором публичных слушаний является Совет депутатов или жители Воскресенского муниципального округа, председательствует на публичных слушаниях председатель Совета депутатов</w:t>
      </w:r>
      <w:r w:rsidR="00587250">
        <w:t xml:space="preserve"> либо уполномоченное им лицо, а в случае, когда инициатором публичных слушаний является глава местного самоуправления, председательствует глава местного самоуправления или уполномоченное им лицо.</w:t>
      </w:r>
    </w:p>
    <w:p w:rsidR="00587250" w:rsidRDefault="00F21294" w:rsidP="00074B24">
      <w:pPr>
        <w:autoSpaceDE w:val="0"/>
        <w:autoSpaceDN w:val="0"/>
        <w:adjustRightInd w:val="0"/>
        <w:ind w:firstLine="709"/>
        <w:contextualSpacing/>
        <w:jc w:val="both"/>
      </w:pPr>
      <w:r>
        <w:t xml:space="preserve">6.5.Председательствующий оглашает тему публичных слушаний, вопросы, внесенные на рассмотрение, </w:t>
      </w:r>
      <w:proofErr w:type="gramStart"/>
      <w:r>
        <w:t>представляет слово</w:t>
      </w:r>
      <w:proofErr w:type="gramEnd"/>
      <w:r>
        <w:t xml:space="preserve"> докладчикам и выступающим, подводит итоги обсуждения.</w:t>
      </w:r>
    </w:p>
    <w:p w:rsidR="00602FAC" w:rsidRDefault="00F21294" w:rsidP="00074B24">
      <w:pPr>
        <w:autoSpaceDE w:val="0"/>
        <w:autoSpaceDN w:val="0"/>
        <w:adjustRightInd w:val="0"/>
        <w:ind w:firstLine="709"/>
        <w:contextualSpacing/>
        <w:jc w:val="both"/>
      </w:pPr>
      <w:r>
        <w:lastRenderedPageBreak/>
        <w:t xml:space="preserve">6.6.Право на выступление на публичных слушаниях имеют депутаты Совета депутатов, глава местного самоуправления, лица, приглашенные в качестве </w:t>
      </w:r>
      <w:r w:rsidR="001266DB">
        <w:t>докладчиков или экспертов; участники публичных слушаний, зарегистрированные в качестве выступающих; иные лица с разрешения председательствующего.</w:t>
      </w:r>
    </w:p>
    <w:p w:rsidR="001266DB" w:rsidRDefault="001266DB" w:rsidP="00074B24">
      <w:pPr>
        <w:autoSpaceDE w:val="0"/>
        <w:autoSpaceDN w:val="0"/>
        <w:adjustRightInd w:val="0"/>
        <w:ind w:firstLine="709"/>
        <w:contextualSpacing/>
        <w:jc w:val="both"/>
      </w:pPr>
      <w:r>
        <w:t>Участники публичных слушаний имею право задавать вопросы выступающим.</w:t>
      </w:r>
    </w:p>
    <w:p w:rsidR="001266DB" w:rsidRDefault="001266DB" w:rsidP="00074B24">
      <w:pPr>
        <w:autoSpaceDE w:val="0"/>
        <w:autoSpaceDN w:val="0"/>
        <w:adjustRightInd w:val="0"/>
        <w:ind w:firstLine="709"/>
        <w:contextualSpacing/>
        <w:jc w:val="both"/>
      </w:pPr>
      <w:r>
        <w:t>Выступающие на публичных слушаниях вправе высказывать свои замечания и предложения по проекту муниципального правового акта, вынесенному на публичные слушания</w:t>
      </w:r>
      <w:r w:rsidR="00CF7CFF">
        <w:t>. Такие замечания и предложения заносятся в итоговый документ (протокол), подготовленный по результатам публичных слушаний (результаты публичных слушаний).</w:t>
      </w:r>
    </w:p>
    <w:p w:rsidR="00CF7CFF" w:rsidRDefault="00CF7CFF" w:rsidP="00074B24">
      <w:pPr>
        <w:autoSpaceDE w:val="0"/>
        <w:autoSpaceDN w:val="0"/>
        <w:adjustRightInd w:val="0"/>
        <w:ind w:firstLine="709"/>
        <w:contextualSpacing/>
        <w:jc w:val="both"/>
      </w:pPr>
      <w:r>
        <w:t>Участники публичных слушаний вправе изложить замечания и предложения по проекту муниципального правового акта, вынесенному на публичные слушания, в письменном виде. Письменные замечания и предложения приобщаются к итоговому документу (протоколу), подготовленному по результатам публичных слушаний (результатам публичных слушаний).</w:t>
      </w:r>
    </w:p>
    <w:p w:rsidR="00CF7CFF" w:rsidRDefault="00CF7CFF" w:rsidP="00074B24">
      <w:pPr>
        <w:autoSpaceDE w:val="0"/>
        <w:autoSpaceDN w:val="0"/>
        <w:adjustRightInd w:val="0"/>
        <w:ind w:firstLine="709"/>
        <w:contextualSpacing/>
        <w:jc w:val="both"/>
      </w:pPr>
      <w:r>
        <w:t xml:space="preserve">Участники публичных слушаний, </w:t>
      </w:r>
      <w:r w:rsidR="00107ACD">
        <w:t>жители Воскресенского муниципального округа, вправе изложить замечания и предложения по проекту муниципального правового акта, вынесенному на публичные слушания, с использованием Единого портала для включения их в итоговый документ (протокол), подготовленный по результатам публичных слушаний (результаты публичных слушаний).</w:t>
      </w:r>
    </w:p>
    <w:p w:rsidR="00602FAC" w:rsidRDefault="00107ACD" w:rsidP="00074B24">
      <w:pPr>
        <w:autoSpaceDE w:val="0"/>
        <w:autoSpaceDN w:val="0"/>
        <w:adjustRightInd w:val="0"/>
        <w:ind w:firstLine="709"/>
        <w:contextualSpacing/>
        <w:jc w:val="both"/>
      </w:pPr>
      <w:r>
        <w:t>6.7.После окончания обсуждения председательствующий оглашает проект итогового документа (протокола), подготовленного по результатам публичных слушаний (результатов публичных слушаний), и предоставляет право участникам публичных слушаний вносить предложения по его изменению (дополнению).</w:t>
      </w:r>
    </w:p>
    <w:p w:rsidR="00107ACD" w:rsidRDefault="00107ACD" w:rsidP="00074B24">
      <w:pPr>
        <w:autoSpaceDE w:val="0"/>
        <w:autoSpaceDN w:val="0"/>
        <w:adjustRightInd w:val="0"/>
        <w:ind w:firstLine="709"/>
        <w:contextualSpacing/>
        <w:jc w:val="both"/>
      </w:pPr>
      <w:r>
        <w:t>6.8.По результатам публичных слушаний в течение 7 дней после их проведения организационным комитетом оформляется итоговый документ (протокол) по форме, согласно приложению 5 к настоящему Порядку.</w:t>
      </w:r>
    </w:p>
    <w:p w:rsidR="00600CEE" w:rsidRDefault="00600CEE" w:rsidP="00074B24">
      <w:pPr>
        <w:autoSpaceDE w:val="0"/>
        <w:autoSpaceDN w:val="0"/>
        <w:adjustRightInd w:val="0"/>
        <w:ind w:firstLine="709"/>
        <w:contextualSpacing/>
        <w:jc w:val="both"/>
      </w:pPr>
      <w:r>
        <w:t>Итоговый документ (протокол), подготовленный по результатам публичных слушаний (результаты публичных слушаний), должен содержать наименование проекта муниципального правового акта и (или) вопроса, вынесенных на обсуждение, сведения о числе зарегистрированных участников публичных слушаний, информацию о замечаниях и предложениях, а также мотивированное обоснование принятых решений.</w:t>
      </w:r>
    </w:p>
    <w:p w:rsidR="00600CEE" w:rsidRDefault="00600CEE" w:rsidP="00074B24">
      <w:pPr>
        <w:autoSpaceDE w:val="0"/>
        <w:autoSpaceDN w:val="0"/>
        <w:adjustRightInd w:val="0"/>
        <w:ind w:firstLine="709"/>
        <w:contextualSpacing/>
        <w:jc w:val="both"/>
      </w:pPr>
      <w:r>
        <w:t>6.9.К итоговому документу (протоколу), подготовленному по результатам публичных слушаний (результаты публичных слушаний), прилагается перечень принявших участие в обсуждении проекта муниципального правового акта и (или) вопроса участников публичных слушаний.</w:t>
      </w:r>
    </w:p>
    <w:p w:rsidR="00600CEE" w:rsidRDefault="00600CEE" w:rsidP="00074B24">
      <w:pPr>
        <w:autoSpaceDE w:val="0"/>
        <w:autoSpaceDN w:val="0"/>
        <w:adjustRightInd w:val="0"/>
        <w:ind w:firstLine="709"/>
        <w:contextualSpacing/>
        <w:jc w:val="both"/>
      </w:pPr>
      <w:r>
        <w:t>Перечень принявших участие в обсуждении проекта муниципального правового акта и (или) вопроса участников публичных слушаний составляется по форме согласно приложению 6 к настоящему Порядку и включает в себя сведения об участниках публичных слушаний (фамилию, имя, отчество (при наличии), дату рождения, адрес места жительства (регистрации), реквизиты документа, удостоверяющего личность.</w:t>
      </w:r>
    </w:p>
    <w:p w:rsidR="00600CEE" w:rsidRDefault="00600CEE" w:rsidP="00074B24">
      <w:pPr>
        <w:autoSpaceDE w:val="0"/>
        <w:autoSpaceDN w:val="0"/>
        <w:adjustRightInd w:val="0"/>
        <w:ind w:firstLine="709"/>
        <w:contextualSpacing/>
        <w:jc w:val="both"/>
      </w:pPr>
      <w:r>
        <w:t>6.10.Итоговый документ (протокол), подготовленный по результатам публичных слушаний (результаты публичных слушаний) направляются организационным комитетом в орган местного самоуправления, принявший решение о назначении публичных слушаний.</w:t>
      </w:r>
    </w:p>
    <w:p w:rsidR="00600CEE" w:rsidRDefault="00600CEE" w:rsidP="00074B24">
      <w:pPr>
        <w:autoSpaceDE w:val="0"/>
        <w:autoSpaceDN w:val="0"/>
        <w:adjustRightInd w:val="0"/>
        <w:ind w:firstLine="709"/>
        <w:contextualSpacing/>
        <w:jc w:val="both"/>
      </w:pPr>
    </w:p>
    <w:p w:rsidR="00107ACD" w:rsidRDefault="0049010E" w:rsidP="00600CEE">
      <w:pPr>
        <w:autoSpaceDE w:val="0"/>
        <w:autoSpaceDN w:val="0"/>
        <w:adjustRightInd w:val="0"/>
        <w:contextualSpacing/>
        <w:jc w:val="center"/>
        <w:rPr>
          <w:b/>
        </w:rPr>
      </w:pPr>
      <w:r>
        <w:rPr>
          <w:b/>
        </w:rPr>
        <w:t>7</w:t>
      </w:r>
      <w:r w:rsidR="00600CEE" w:rsidRPr="00A47718">
        <w:rPr>
          <w:b/>
        </w:rPr>
        <w:t xml:space="preserve">. </w:t>
      </w:r>
      <w:r w:rsidR="00600CEE">
        <w:rPr>
          <w:b/>
        </w:rPr>
        <w:t>Обнародование результатов публичных слушаний</w:t>
      </w:r>
    </w:p>
    <w:p w:rsidR="00600CEE" w:rsidRDefault="00600CEE" w:rsidP="00600CEE">
      <w:pPr>
        <w:autoSpaceDE w:val="0"/>
        <w:autoSpaceDN w:val="0"/>
        <w:adjustRightInd w:val="0"/>
        <w:contextualSpacing/>
        <w:jc w:val="center"/>
        <w:rPr>
          <w:b/>
        </w:rPr>
      </w:pPr>
    </w:p>
    <w:p w:rsidR="00600CEE" w:rsidRDefault="00600CEE" w:rsidP="00600CEE">
      <w:pPr>
        <w:autoSpaceDE w:val="0"/>
        <w:autoSpaceDN w:val="0"/>
        <w:adjustRightInd w:val="0"/>
        <w:ind w:firstLine="709"/>
        <w:contextualSpacing/>
        <w:jc w:val="both"/>
      </w:pPr>
      <w:proofErr w:type="gramStart"/>
      <w:r>
        <w:t>7.1.Итоговый документ</w:t>
      </w:r>
      <w:r w:rsidR="0049010E">
        <w:t xml:space="preserve"> (протокол), подготовленный по результатам публичных слушаний (результаты публичных слушаний), за исключением перечня принявших участие в обсуждении проекта муниципального правового акта и (или) вопроса участников публичных слушаний, в течение 7 дней со дня принятия подлежит официальному опубликованию в газете «Воскресенская жизнь» и размещению на официальном сайте администрации Воскресенского муниципального округа Нижегородской области.</w:t>
      </w:r>
      <w:proofErr w:type="gramEnd"/>
    </w:p>
    <w:p w:rsidR="0049010E" w:rsidRDefault="0049010E" w:rsidP="00600CEE">
      <w:pPr>
        <w:autoSpaceDE w:val="0"/>
        <w:autoSpaceDN w:val="0"/>
        <w:adjustRightInd w:val="0"/>
        <w:ind w:firstLine="709"/>
        <w:contextualSpacing/>
        <w:jc w:val="both"/>
      </w:pPr>
      <w:proofErr w:type="gramStart"/>
      <w:r>
        <w:t xml:space="preserve">7.2.В случае проведения публичных слушаний с использованием Единого портала итоговый документ (протокол), подготовленный по результатам публичных слушаний </w:t>
      </w:r>
      <w:r>
        <w:lastRenderedPageBreak/>
        <w:t>(результаты публичных слушаний), за исключением перечня принявших участие в обсуждении проекта муниципального правового акта и (или) вопроса участников публичных слушаний, публикуются сотрудником, осуществляющим подготовку, организационно-техническое, информационное обеспечение деятельности по проведению публичных слушаний с использованием личного кабинета органа местного самоуправления в соответствующем разделе</w:t>
      </w:r>
      <w:proofErr w:type="gramEnd"/>
      <w:r>
        <w:t xml:space="preserve"> платформы обратной связи Единого портала для ознакомления жителей Воскресенского муниципального округа в течение 7 дней со дня из принятия.</w:t>
      </w:r>
    </w:p>
    <w:p w:rsidR="0049010E" w:rsidRDefault="0049010E" w:rsidP="0049010E">
      <w:pPr>
        <w:autoSpaceDE w:val="0"/>
        <w:autoSpaceDN w:val="0"/>
        <w:adjustRightInd w:val="0"/>
        <w:contextualSpacing/>
        <w:jc w:val="both"/>
      </w:pPr>
    </w:p>
    <w:p w:rsidR="0049010E" w:rsidRDefault="0049010E" w:rsidP="0049010E">
      <w:pPr>
        <w:autoSpaceDE w:val="0"/>
        <w:autoSpaceDN w:val="0"/>
        <w:adjustRightInd w:val="0"/>
        <w:contextualSpacing/>
        <w:jc w:val="center"/>
        <w:rPr>
          <w:b/>
        </w:rPr>
      </w:pPr>
      <w:r>
        <w:rPr>
          <w:b/>
        </w:rPr>
        <w:t>8.Учет результатов публичных слушаний при принятии муниципального правового акта</w:t>
      </w:r>
    </w:p>
    <w:p w:rsidR="0049010E" w:rsidRDefault="0049010E" w:rsidP="0049010E">
      <w:pPr>
        <w:autoSpaceDE w:val="0"/>
        <w:autoSpaceDN w:val="0"/>
        <w:adjustRightInd w:val="0"/>
        <w:contextualSpacing/>
        <w:jc w:val="both"/>
        <w:rPr>
          <w:b/>
        </w:rPr>
      </w:pPr>
    </w:p>
    <w:p w:rsidR="0049010E" w:rsidRDefault="0049010E" w:rsidP="0049010E">
      <w:pPr>
        <w:autoSpaceDE w:val="0"/>
        <w:autoSpaceDN w:val="0"/>
        <w:adjustRightInd w:val="0"/>
        <w:ind w:firstLine="709"/>
        <w:contextualSpacing/>
        <w:jc w:val="both"/>
      </w:pPr>
      <w:r>
        <w:t>8.1.Итоговый документ</w:t>
      </w:r>
      <w:r w:rsidR="008C4EA9">
        <w:t xml:space="preserve"> (протокол), подготовленный по результатам публичных слушаний (результаты публичных слушаний), подлежит обязательному рассмотрению Советом депутатов при рассмотрении проекта муниципального правового акта.</w:t>
      </w:r>
    </w:p>
    <w:p w:rsidR="008C4EA9" w:rsidRPr="0049010E" w:rsidRDefault="008C4EA9" w:rsidP="0049010E">
      <w:pPr>
        <w:autoSpaceDE w:val="0"/>
        <w:autoSpaceDN w:val="0"/>
        <w:adjustRightInd w:val="0"/>
        <w:ind w:firstLine="709"/>
        <w:contextualSpacing/>
        <w:jc w:val="both"/>
      </w:pPr>
      <w:r>
        <w:t>8.2.Итоговый документ (протокол), подготовленный по результатам публичных слушаний (результаты публичных слушаний), носит рекомендательный характер и учитывается при принятии муниципального правового акта или принятия решения по вопрос</w:t>
      </w:r>
      <w:r w:rsidR="004634E8">
        <w:t>ам</w:t>
      </w:r>
      <w:r>
        <w:t>, вынесенны</w:t>
      </w:r>
      <w:r w:rsidR="004634E8">
        <w:t>х</w:t>
      </w:r>
      <w:r>
        <w:t xml:space="preserve"> на публичные слушания.</w:t>
      </w:r>
    </w:p>
    <w:p w:rsidR="000D3824" w:rsidRDefault="000D3824" w:rsidP="000D3824">
      <w:pPr>
        <w:autoSpaceDE w:val="0"/>
        <w:autoSpaceDN w:val="0"/>
        <w:adjustRightInd w:val="0"/>
        <w:ind w:firstLine="709"/>
        <w:contextualSpacing/>
        <w:jc w:val="right"/>
      </w:pPr>
      <w:r>
        <w:br w:type="page"/>
      </w:r>
      <w:r w:rsidRPr="00527F35">
        <w:lastRenderedPageBreak/>
        <w:t>Приложение 1</w:t>
      </w:r>
    </w:p>
    <w:p w:rsidR="008C4EA9" w:rsidRDefault="008C4EA9" w:rsidP="000D3824">
      <w:pPr>
        <w:autoSpaceDE w:val="0"/>
        <w:autoSpaceDN w:val="0"/>
        <w:adjustRightInd w:val="0"/>
        <w:ind w:firstLine="709"/>
        <w:contextualSpacing/>
        <w:jc w:val="right"/>
      </w:pPr>
      <w:r>
        <w:t>к Порядку назначения и проведения</w:t>
      </w:r>
    </w:p>
    <w:p w:rsidR="008C4EA9" w:rsidRDefault="008C4EA9" w:rsidP="000D3824">
      <w:pPr>
        <w:autoSpaceDE w:val="0"/>
        <w:autoSpaceDN w:val="0"/>
        <w:adjustRightInd w:val="0"/>
        <w:ind w:firstLine="709"/>
        <w:contextualSpacing/>
        <w:jc w:val="right"/>
      </w:pPr>
      <w:r>
        <w:t xml:space="preserve">публичных слушаний в </w:t>
      </w:r>
    </w:p>
    <w:p w:rsidR="008C4EA9" w:rsidRDefault="008C4EA9" w:rsidP="000D3824">
      <w:pPr>
        <w:autoSpaceDE w:val="0"/>
        <w:autoSpaceDN w:val="0"/>
        <w:adjustRightInd w:val="0"/>
        <w:ind w:firstLine="709"/>
        <w:contextualSpacing/>
        <w:jc w:val="right"/>
      </w:pPr>
      <w:r>
        <w:t>Воскресенском муниципальном округе</w:t>
      </w:r>
    </w:p>
    <w:p w:rsidR="008C4EA9" w:rsidRPr="00527F35" w:rsidRDefault="008C4EA9" w:rsidP="000D3824">
      <w:pPr>
        <w:autoSpaceDE w:val="0"/>
        <w:autoSpaceDN w:val="0"/>
        <w:adjustRightInd w:val="0"/>
        <w:ind w:firstLine="709"/>
        <w:contextualSpacing/>
        <w:jc w:val="right"/>
      </w:pPr>
      <w:r>
        <w:t>Нижегородской области</w:t>
      </w:r>
    </w:p>
    <w:p w:rsidR="000D3824" w:rsidRPr="00527F35" w:rsidRDefault="000D3824" w:rsidP="000D3824">
      <w:pPr>
        <w:ind w:firstLine="709"/>
        <w:contextualSpacing/>
        <w:jc w:val="right"/>
      </w:pPr>
    </w:p>
    <w:p w:rsidR="000D3824" w:rsidRPr="00527F35" w:rsidRDefault="000D3824" w:rsidP="000D3824">
      <w:pPr>
        <w:ind w:firstLine="709"/>
        <w:contextualSpacing/>
        <w:jc w:val="both"/>
      </w:pPr>
    </w:p>
    <w:p w:rsidR="000D3824" w:rsidRPr="00527F35" w:rsidRDefault="008C4EA9" w:rsidP="000D3824">
      <w:pPr>
        <w:ind w:firstLine="709"/>
        <w:contextualSpacing/>
        <w:jc w:val="center"/>
        <w:rPr>
          <w:b/>
        </w:rPr>
      </w:pPr>
      <w:r>
        <w:rPr>
          <w:b/>
        </w:rPr>
        <w:t>Протокол</w:t>
      </w:r>
    </w:p>
    <w:p w:rsidR="000D3824" w:rsidRPr="00527F35" w:rsidRDefault="000D3824" w:rsidP="000D3824">
      <w:pPr>
        <w:ind w:firstLine="709"/>
        <w:contextualSpacing/>
        <w:jc w:val="center"/>
        <w:rPr>
          <w:b/>
        </w:rPr>
      </w:pPr>
    </w:p>
    <w:p w:rsidR="000D3824" w:rsidRPr="00527F35" w:rsidRDefault="000D3824" w:rsidP="000D3824">
      <w:pPr>
        <w:ind w:firstLine="709"/>
        <w:contextualSpacing/>
        <w:jc w:val="both"/>
      </w:pPr>
    </w:p>
    <w:p w:rsidR="008C4EA9" w:rsidRDefault="000D3824" w:rsidP="000D3824">
      <w:pPr>
        <w:ind w:firstLine="709"/>
        <w:contextualSpacing/>
        <w:jc w:val="both"/>
      </w:pPr>
      <w:r w:rsidRPr="00527F35">
        <w:t xml:space="preserve">Мы, нижеподписавшиеся, </w:t>
      </w:r>
      <w:r w:rsidR="008C4EA9">
        <w:t>решили:</w:t>
      </w:r>
    </w:p>
    <w:p w:rsidR="008C4EA9" w:rsidRDefault="008C4EA9" w:rsidP="000D3824">
      <w:pPr>
        <w:ind w:firstLine="709"/>
        <w:contextualSpacing/>
        <w:jc w:val="both"/>
      </w:pPr>
      <w:r>
        <w:t>1.Образовать инициативную группу.</w:t>
      </w:r>
    </w:p>
    <w:p w:rsidR="008C4EA9" w:rsidRDefault="008C4EA9" w:rsidP="000D3824">
      <w:pPr>
        <w:ind w:firstLine="709"/>
        <w:contextualSpacing/>
        <w:jc w:val="both"/>
      </w:pPr>
      <w:r>
        <w:t>2.Выдвинуть инициативу проведения публичных слушаний в Воскресенском муниципальном округе Нижегородской области по проекту муниципального правового акта и (или) вопросу:</w:t>
      </w:r>
    </w:p>
    <w:p w:rsidR="000D3824" w:rsidRPr="00527F35" w:rsidRDefault="000D3824" w:rsidP="008C4EA9">
      <w:pPr>
        <w:contextualSpacing/>
        <w:jc w:val="both"/>
      </w:pPr>
      <w:r w:rsidRPr="00527F35">
        <w:t>_________________________________________________________</w:t>
      </w:r>
      <w:r w:rsidR="008C4EA9">
        <w:t>______________________</w:t>
      </w:r>
      <w:r w:rsidRPr="00527F35">
        <w:t>,</w:t>
      </w:r>
    </w:p>
    <w:p w:rsidR="000D3824" w:rsidRDefault="000D3824" w:rsidP="008C4EA9">
      <w:pPr>
        <w:contextualSpacing/>
        <w:jc w:val="center"/>
        <w:rPr>
          <w:sz w:val="20"/>
          <w:szCs w:val="20"/>
        </w:rPr>
      </w:pPr>
      <w:r w:rsidRPr="008C4EA9">
        <w:rPr>
          <w:sz w:val="20"/>
          <w:szCs w:val="20"/>
        </w:rPr>
        <w:t>(наименование проекта муниципального правового акта</w:t>
      </w:r>
      <w:r w:rsidR="008C4EA9">
        <w:rPr>
          <w:sz w:val="20"/>
          <w:szCs w:val="20"/>
        </w:rPr>
        <w:t xml:space="preserve"> и (или) вопроса, выносимых на публичные слушания</w:t>
      </w:r>
      <w:r w:rsidRPr="008C4EA9">
        <w:rPr>
          <w:sz w:val="20"/>
          <w:szCs w:val="20"/>
        </w:rPr>
        <w:t>)</w:t>
      </w:r>
    </w:p>
    <w:p w:rsidR="008C4EA9" w:rsidRDefault="008C4EA9" w:rsidP="008C4EA9">
      <w:pPr>
        <w:contextualSpacing/>
        <w:jc w:val="center"/>
        <w:rPr>
          <w:sz w:val="20"/>
          <w:szCs w:val="20"/>
        </w:rPr>
      </w:pPr>
    </w:p>
    <w:tbl>
      <w:tblPr>
        <w:tblStyle w:val="af9"/>
        <w:tblW w:w="0" w:type="auto"/>
        <w:tblLook w:val="04A0" w:firstRow="1" w:lastRow="0" w:firstColumn="1" w:lastColumn="0" w:noHBand="0" w:noVBand="1"/>
      </w:tblPr>
      <w:tblGrid>
        <w:gridCol w:w="628"/>
        <w:gridCol w:w="1812"/>
        <w:gridCol w:w="1340"/>
        <w:gridCol w:w="1399"/>
        <w:gridCol w:w="1670"/>
        <w:gridCol w:w="1689"/>
        <w:gridCol w:w="1315"/>
      </w:tblGrid>
      <w:tr w:rsidR="00193C1F" w:rsidRPr="008C4EA9" w:rsidTr="00193C1F">
        <w:tc>
          <w:tcPr>
            <w:tcW w:w="675" w:type="dxa"/>
          </w:tcPr>
          <w:p w:rsidR="008C4EA9" w:rsidRPr="008C4EA9" w:rsidRDefault="008C4EA9" w:rsidP="008C4EA9">
            <w:pPr>
              <w:contextualSpacing/>
              <w:jc w:val="center"/>
            </w:pPr>
            <w:r>
              <w:t xml:space="preserve">№ </w:t>
            </w:r>
            <w:proofErr w:type="gramStart"/>
            <w:r>
              <w:t>п</w:t>
            </w:r>
            <w:proofErr w:type="gramEnd"/>
            <w:r>
              <w:t>/п</w:t>
            </w:r>
          </w:p>
        </w:tc>
        <w:tc>
          <w:tcPr>
            <w:tcW w:w="2139" w:type="dxa"/>
          </w:tcPr>
          <w:p w:rsidR="008C4EA9" w:rsidRPr="008C4EA9" w:rsidRDefault="00193C1F" w:rsidP="008C4EA9">
            <w:pPr>
              <w:contextualSpacing/>
              <w:jc w:val="center"/>
            </w:pPr>
            <w:r>
              <w:t>Фамилия, имя, отчество (при наличии)</w:t>
            </w:r>
          </w:p>
        </w:tc>
        <w:tc>
          <w:tcPr>
            <w:tcW w:w="1407" w:type="dxa"/>
          </w:tcPr>
          <w:p w:rsidR="008C4EA9" w:rsidRPr="008C4EA9" w:rsidRDefault="00193C1F" w:rsidP="008C4EA9">
            <w:pPr>
              <w:contextualSpacing/>
              <w:jc w:val="center"/>
            </w:pPr>
            <w:r>
              <w:t>Дата рождения</w:t>
            </w:r>
          </w:p>
        </w:tc>
        <w:tc>
          <w:tcPr>
            <w:tcW w:w="1408" w:type="dxa"/>
          </w:tcPr>
          <w:p w:rsidR="008C4EA9" w:rsidRPr="008C4EA9" w:rsidRDefault="00193C1F" w:rsidP="008C4EA9">
            <w:pPr>
              <w:contextualSpacing/>
              <w:jc w:val="center"/>
            </w:pPr>
            <w:r>
              <w:t>Адрес места жительства</w:t>
            </w:r>
          </w:p>
        </w:tc>
        <w:tc>
          <w:tcPr>
            <w:tcW w:w="1408" w:type="dxa"/>
          </w:tcPr>
          <w:p w:rsidR="008C4EA9" w:rsidRPr="008C4EA9" w:rsidRDefault="00193C1F" w:rsidP="008C4EA9">
            <w:pPr>
              <w:contextualSpacing/>
              <w:jc w:val="center"/>
            </w:pPr>
            <w: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08" w:type="dxa"/>
          </w:tcPr>
          <w:p w:rsidR="008C4EA9" w:rsidRPr="008C4EA9" w:rsidRDefault="00193C1F" w:rsidP="00193C1F">
            <w:pPr>
              <w:contextualSpacing/>
              <w:jc w:val="center"/>
            </w:pPr>
            <w:r>
              <w:t>Подпись гражданина в поддержку выдвижения инициативы проведения публичных слушаний членами инициативной группы</w:t>
            </w:r>
          </w:p>
        </w:tc>
        <w:tc>
          <w:tcPr>
            <w:tcW w:w="1408" w:type="dxa"/>
          </w:tcPr>
          <w:p w:rsidR="008C4EA9" w:rsidRPr="008C4EA9" w:rsidRDefault="00193C1F" w:rsidP="008C4EA9">
            <w:pPr>
              <w:contextualSpacing/>
              <w:jc w:val="center"/>
            </w:pPr>
            <w:r>
              <w:t>Дата внесения подписи</w:t>
            </w:r>
          </w:p>
        </w:tc>
      </w:tr>
      <w:tr w:rsidR="00193C1F" w:rsidRPr="008C4EA9" w:rsidTr="00193C1F">
        <w:tc>
          <w:tcPr>
            <w:tcW w:w="675" w:type="dxa"/>
          </w:tcPr>
          <w:p w:rsidR="008C4EA9" w:rsidRPr="008C4EA9" w:rsidRDefault="00193C1F" w:rsidP="008C4EA9">
            <w:pPr>
              <w:contextualSpacing/>
              <w:jc w:val="both"/>
            </w:pPr>
            <w:r>
              <w:t>1</w:t>
            </w:r>
          </w:p>
        </w:tc>
        <w:tc>
          <w:tcPr>
            <w:tcW w:w="2139" w:type="dxa"/>
          </w:tcPr>
          <w:p w:rsidR="008C4EA9" w:rsidRPr="008C4EA9" w:rsidRDefault="008C4EA9" w:rsidP="008C4EA9">
            <w:pPr>
              <w:contextualSpacing/>
              <w:jc w:val="both"/>
            </w:pPr>
          </w:p>
        </w:tc>
        <w:tc>
          <w:tcPr>
            <w:tcW w:w="1407"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r>
      <w:tr w:rsidR="00193C1F" w:rsidRPr="008C4EA9" w:rsidTr="00193C1F">
        <w:tc>
          <w:tcPr>
            <w:tcW w:w="675" w:type="dxa"/>
          </w:tcPr>
          <w:p w:rsidR="008C4EA9" w:rsidRPr="008C4EA9" w:rsidRDefault="00193C1F" w:rsidP="008C4EA9">
            <w:pPr>
              <w:contextualSpacing/>
              <w:jc w:val="both"/>
            </w:pPr>
            <w:r>
              <w:t>2</w:t>
            </w:r>
          </w:p>
        </w:tc>
        <w:tc>
          <w:tcPr>
            <w:tcW w:w="2139" w:type="dxa"/>
          </w:tcPr>
          <w:p w:rsidR="008C4EA9" w:rsidRPr="008C4EA9" w:rsidRDefault="008C4EA9" w:rsidP="008C4EA9">
            <w:pPr>
              <w:contextualSpacing/>
              <w:jc w:val="both"/>
            </w:pPr>
          </w:p>
        </w:tc>
        <w:tc>
          <w:tcPr>
            <w:tcW w:w="1407"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r>
      <w:tr w:rsidR="00193C1F" w:rsidRPr="008C4EA9" w:rsidTr="00193C1F">
        <w:tc>
          <w:tcPr>
            <w:tcW w:w="675" w:type="dxa"/>
          </w:tcPr>
          <w:p w:rsidR="008C4EA9" w:rsidRPr="008C4EA9" w:rsidRDefault="00193C1F" w:rsidP="008C4EA9">
            <w:pPr>
              <w:contextualSpacing/>
              <w:jc w:val="both"/>
            </w:pPr>
            <w:r>
              <w:t>3</w:t>
            </w:r>
          </w:p>
        </w:tc>
        <w:tc>
          <w:tcPr>
            <w:tcW w:w="2139" w:type="dxa"/>
          </w:tcPr>
          <w:p w:rsidR="008C4EA9" w:rsidRPr="008C4EA9" w:rsidRDefault="008C4EA9" w:rsidP="008C4EA9">
            <w:pPr>
              <w:contextualSpacing/>
              <w:jc w:val="both"/>
            </w:pPr>
          </w:p>
        </w:tc>
        <w:tc>
          <w:tcPr>
            <w:tcW w:w="1407"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r>
      <w:tr w:rsidR="00193C1F" w:rsidRPr="008C4EA9" w:rsidTr="00193C1F">
        <w:tc>
          <w:tcPr>
            <w:tcW w:w="675" w:type="dxa"/>
          </w:tcPr>
          <w:p w:rsidR="008C4EA9" w:rsidRPr="008C4EA9" w:rsidRDefault="00193C1F" w:rsidP="008C4EA9">
            <w:pPr>
              <w:contextualSpacing/>
              <w:jc w:val="both"/>
            </w:pPr>
            <w:r>
              <w:t>…</w:t>
            </w:r>
          </w:p>
        </w:tc>
        <w:tc>
          <w:tcPr>
            <w:tcW w:w="2139" w:type="dxa"/>
          </w:tcPr>
          <w:p w:rsidR="008C4EA9" w:rsidRPr="008C4EA9" w:rsidRDefault="008C4EA9" w:rsidP="008C4EA9">
            <w:pPr>
              <w:contextualSpacing/>
              <w:jc w:val="both"/>
            </w:pPr>
          </w:p>
        </w:tc>
        <w:tc>
          <w:tcPr>
            <w:tcW w:w="1407"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c>
          <w:tcPr>
            <w:tcW w:w="1408" w:type="dxa"/>
          </w:tcPr>
          <w:p w:rsidR="008C4EA9" w:rsidRPr="008C4EA9" w:rsidRDefault="008C4EA9" w:rsidP="008C4EA9">
            <w:pPr>
              <w:contextualSpacing/>
              <w:jc w:val="both"/>
            </w:pPr>
          </w:p>
        </w:tc>
      </w:tr>
    </w:tbl>
    <w:p w:rsidR="000D3824" w:rsidRDefault="000D3824" w:rsidP="000D3824">
      <w:pPr>
        <w:contextualSpacing/>
        <w:jc w:val="right"/>
      </w:pPr>
      <w:r w:rsidRPr="00527F35">
        <w:br w:type="page"/>
      </w:r>
      <w:r w:rsidRPr="00527F35">
        <w:lastRenderedPageBreak/>
        <w:t>Приложение 2</w:t>
      </w:r>
    </w:p>
    <w:p w:rsidR="00193C1F" w:rsidRDefault="00193C1F" w:rsidP="00193C1F">
      <w:pPr>
        <w:autoSpaceDE w:val="0"/>
        <w:autoSpaceDN w:val="0"/>
        <w:adjustRightInd w:val="0"/>
        <w:ind w:firstLine="709"/>
        <w:contextualSpacing/>
        <w:jc w:val="right"/>
      </w:pPr>
      <w:r>
        <w:t>к Порядку назначения и проведения</w:t>
      </w:r>
    </w:p>
    <w:p w:rsidR="00193C1F" w:rsidRDefault="00193C1F" w:rsidP="00193C1F">
      <w:pPr>
        <w:autoSpaceDE w:val="0"/>
        <w:autoSpaceDN w:val="0"/>
        <w:adjustRightInd w:val="0"/>
        <w:ind w:firstLine="709"/>
        <w:contextualSpacing/>
        <w:jc w:val="right"/>
      </w:pPr>
      <w:r>
        <w:t xml:space="preserve">публичных слушаний в </w:t>
      </w:r>
    </w:p>
    <w:p w:rsidR="00193C1F" w:rsidRDefault="00193C1F" w:rsidP="00193C1F">
      <w:pPr>
        <w:autoSpaceDE w:val="0"/>
        <w:autoSpaceDN w:val="0"/>
        <w:adjustRightInd w:val="0"/>
        <w:ind w:firstLine="709"/>
        <w:contextualSpacing/>
        <w:jc w:val="right"/>
      </w:pPr>
      <w:r>
        <w:t>Воскресенском муниципальном округе</w:t>
      </w:r>
    </w:p>
    <w:p w:rsidR="00193C1F" w:rsidRPr="00527F35" w:rsidRDefault="00193C1F" w:rsidP="00193C1F">
      <w:pPr>
        <w:autoSpaceDE w:val="0"/>
        <w:autoSpaceDN w:val="0"/>
        <w:adjustRightInd w:val="0"/>
        <w:ind w:firstLine="709"/>
        <w:contextualSpacing/>
        <w:jc w:val="right"/>
      </w:pPr>
      <w:r>
        <w:t>Нижегородской области</w:t>
      </w:r>
    </w:p>
    <w:p w:rsidR="000D3824" w:rsidRPr="00527F35" w:rsidRDefault="000D3824" w:rsidP="000D3824">
      <w:pPr>
        <w:ind w:firstLine="709"/>
        <w:contextualSpacing/>
        <w:jc w:val="both"/>
      </w:pPr>
    </w:p>
    <w:p w:rsidR="000D3824" w:rsidRPr="00527F35" w:rsidRDefault="000D3824" w:rsidP="000D3824">
      <w:pPr>
        <w:ind w:firstLine="709"/>
        <w:contextualSpacing/>
        <w:jc w:val="center"/>
        <w:outlineLvl w:val="0"/>
        <w:rPr>
          <w:b/>
        </w:rPr>
      </w:pPr>
      <w:r w:rsidRPr="00527F35">
        <w:rPr>
          <w:b/>
        </w:rPr>
        <w:t>П</w:t>
      </w:r>
      <w:r>
        <w:rPr>
          <w:b/>
        </w:rPr>
        <w:t>одписной лист</w:t>
      </w:r>
    </w:p>
    <w:p w:rsidR="000D3824" w:rsidRPr="00527F35" w:rsidRDefault="000D3824" w:rsidP="000D3824">
      <w:pPr>
        <w:ind w:firstLine="709"/>
        <w:contextualSpacing/>
        <w:jc w:val="both"/>
      </w:pPr>
    </w:p>
    <w:p w:rsidR="000D3824" w:rsidRPr="00527F35" w:rsidRDefault="000D3824" w:rsidP="000D3824">
      <w:pPr>
        <w:ind w:firstLine="709"/>
        <w:contextualSpacing/>
        <w:jc w:val="both"/>
      </w:pPr>
      <w:r w:rsidRPr="00527F35">
        <w:t xml:space="preserve">Мы, нижеподписавшиеся, поддерживаем </w:t>
      </w:r>
      <w:r w:rsidR="00193C1F">
        <w:t xml:space="preserve">инициативу проведения </w:t>
      </w:r>
      <w:r w:rsidRPr="00527F35">
        <w:t>публичных слушаний</w:t>
      </w:r>
      <w:r w:rsidR="00193C1F">
        <w:t xml:space="preserve"> в Воскресенском муниципальном округе Нижегородской области по проекту муниципального правового акта и (или) вопросу:</w:t>
      </w:r>
    </w:p>
    <w:p w:rsidR="00193C1F" w:rsidRPr="00527F35" w:rsidRDefault="00193C1F" w:rsidP="00193C1F">
      <w:pPr>
        <w:contextualSpacing/>
        <w:jc w:val="both"/>
      </w:pPr>
      <w:r w:rsidRPr="00527F35">
        <w:t>_________________________________________________________</w:t>
      </w:r>
      <w:r>
        <w:t>______________________</w:t>
      </w:r>
      <w:r w:rsidRPr="00527F35">
        <w:t>,</w:t>
      </w:r>
    </w:p>
    <w:p w:rsidR="00193C1F" w:rsidRDefault="00193C1F" w:rsidP="00193C1F">
      <w:pPr>
        <w:contextualSpacing/>
        <w:jc w:val="center"/>
        <w:rPr>
          <w:sz w:val="20"/>
          <w:szCs w:val="20"/>
        </w:rPr>
      </w:pPr>
      <w:r w:rsidRPr="008C4EA9">
        <w:rPr>
          <w:sz w:val="20"/>
          <w:szCs w:val="20"/>
        </w:rPr>
        <w:t>(наименование проекта муниципального правового акта</w:t>
      </w:r>
      <w:r>
        <w:rPr>
          <w:sz w:val="20"/>
          <w:szCs w:val="20"/>
        </w:rPr>
        <w:t xml:space="preserve"> и (или) вопроса, выносимых на публичные слушания</w:t>
      </w:r>
      <w:r w:rsidRPr="008C4EA9">
        <w:rPr>
          <w:sz w:val="20"/>
          <w:szCs w:val="20"/>
        </w:rPr>
        <w:t>)</w:t>
      </w:r>
    </w:p>
    <w:p w:rsidR="000D3824" w:rsidRPr="00527F35" w:rsidRDefault="000D3824" w:rsidP="000D3824">
      <w:pPr>
        <w:ind w:firstLine="709"/>
        <w:contextualSpacing/>
        <w:jc w:val="both"/>
      </w:pPr>
    </w:p>
    <w:tbl>
      <w:tblPr>
        <w:tblStyle w:val="af9"/>
        <w:tblW w:w="0" w:type="auto"/>
        <w:tblLook w:val="04A0" w:firstRow="1" w:lastRow="0" w:firstColumn="1" w:lastColumn="0" w:noHBand="0" w:noVBand="1"/>
      </w:tblPr>
      <w:tblGrid>
        <w:gridCol w:w="645"/>
        <w:gridCol w:w="1929"/>
        <w:gridCol w:w="1364"/>
        <w:gridCol w:w="1402"/>
        <w:gridCol w:w="1670"/>
        <w:gridCol w:w="1495"/>
        <w:gridCol w:w="1348"/>
      </w:tblGrid>
      <w:tr w:rsidR="00193C1F" w:rsidRPr="008C4EA9" w:rsidTr="00385454">
        <w:tc>
          <w:tcPr>
            <w:tcW w:w="675" w:type="dxa"/>
          </w:tcPr>
          <w:p w:rsidR="00193C1F" w:rsidRPr="008C4EA9" w:rsidRDefault="00193C1F" w:rsidP="00385454">
            <w:pPr>
              <w:contextualSpacing/>
              <w:jc w:val="center"/>
            </w:pPr>
            <w:r>
              <w:t xml:space="preserve">№ </w:t>
            </w:r>
            <w:proofErr w:type="gramStart"/>
            <w:r>
              <w:t>п</w:t>
            </w:r>
            <w:proofErr w:type="gramEnd"/>
            <w:r>
              <w:t>/п</w:t>
            </w:r>
          </w:p>
        </w:tc>
        <w:tc>
          <w:tcPr>
            <w:tcW w:w="2139" w:type="dxa"/>
          </w:tcPr>
          <w:p w:rsidR="00193C1F" w:rsidRPr="008C4EA9" w:rsidRDefault="00193C1F" w:rsidP="00385454">
            <w:pPr>
              <w:contextualSpacing/>
              <w:jc w:val="center"/>
            </w:pPr>
            <w:r>
              <w:t>Фамилия, имя, отчество (при наличии)</w:t>
            </w:r>
          </w:p>
        </w:tc>
        <w:tc>
          <w:tcPr>
            <w:tcW w:w="1407" w:type="dxa"/>
          </w:tcPr>
          <w:p w:rsidR="00193C1F" w:rsidRPr="008C4EA9" w:rsidRDefault="00193C1F" w:rsidP="00385454">
            <w:pPr>
              <w:contextualSpacing/>
              <w:jc w:val="center"/>
            </w:pPr>
            <w:r>
              <w:t>Дата рождения</w:t>
            </w:r>
          </w:p>
        </w:tc>
        <w:tc>
          <w:tcPr>
            <w:tcW w:w="1408" w:type="dxa"/>
          </w:tcPr>
          <w:p w:rsidR="00193C1F" w:rsidRPr="008C4EA9" w:rsidRDefault="00193C1F" w:rsidP="00385454">
            <w:pPr>
              <w:contextualSpacing/>
              <w:jc w:val="center"/>
            </w:pPr>
            <w:r>
              <w:t>Адрес места жительства</w:t>
            </w:r>
          </w:p>
        </w:tc>
        <w:tc>
          <w:tcPr>
            <w:tcW w:w="1408" w:type="dxa"/>
          </w:tcPr>
          <w:p w:rsidR="00193C1F" w:rsidRPr="008C4EA9" w:rsidRDefault="00193C1F" w:rsidP="00385454">
            <w:pPr>
              <w:contextualSpacing/>
              <w:jc w:val="center"/>
            </w:pPr>
            <w: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08" w:type="dxa"/>
          </w:tcPr>
          <w:p w:rsidR="00193C1F" w:rsidRPr="008C4EA9" w:rsidRDefault="00193C1F" w:rsidP="00193C1F">
            <w:pPr>
              <w:contextualSpacing/>
              <w:jc w:val="center"/>
            </w:pPr>
            <w:r>
              <w:t>Подпись гражданина в поддержку выдвижения инициативы проведения публичных слушаний</w:t>
            </w:r>
          </w:p>
        </w:tc>
        <w:tc>
          <w:tcPr>
            <w:tcW w:w="1408" w:type="dxa"/>
          </w:tcPr>
          <w:p w:rsidR="00193C1F" w:rsidRPr="008C4EA9" w:rsidRDefault="00193C1F" w:rsidP="00385454">
            <w:pPr>
              <w:contextualSpacing/>
              <w:jc w:val="center"/>
            </w:pPr>
            <w:r>
              <w:t>Дата внесения подписи</w:t>
            </w:r>
          </w:p>
        </w:tc>
      </w:tr>
      <w:tr w:rsidR="00193C1F" w:rsidRPr="008C4EA9" w:rsidTr="00385454">
        <w:tc>
          <w:tcPr>
            <w:tcW w:w="675" w:type="dxa"/>
          </w:tcPr>
          <w:p w:rsidR="00193C1F" w:rsidRPr="008C4EA9" w:rsidRDefault="00193C1F" w:rsidP="00385454">
            <w:pPr>
              <w:contextualSpacing/>
              <w:jc w:val="both"/>
            </w:pPr>
            <w:r>
              <w:t>1</w:t>
            </w:r>
          </w:p>
        </w:tc>
        <w:tc>
          <w:tcPr>
            <w:tcW w:w="2139" w:type="dxa"/>
          </w:tcPr>
          <w:p w:rsidR="00193C1F" w:rsidRPr="008C4EA9" w:rsidRDefault="00193C1F" w:rsidP="00385454">
            <w:pPr>
              <w:contextualSpacing/>
              <w:jc w:val="both"/>
            </w:pPr>
          </w:p>
        </w:tc>
        <w:tc>
          <w:tcPr>
            <w:tcW w:w="1407"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r>
      <w:tr w:rsidR="00193C1F" w:rsidRPr="008C4EA9" w:rsidTr="00385454">
        <w:tc>
          <w:tcPr>
            <w:tcW w:w="675" w:type="dxa"/>
          </w:tcPr>
          <w:p w:rsidR="00193C1F" w:rsidRPr="008C4EA9" w:rsidRDefault="00193C1F" w:rsidP="00385454">
            <w:pPr>
              <w:contextualSpacing/>
              <w:jc w:val="both"/>
            </w:pPr>
            <w:r>
              <w:t>2</w:t>
            </w:r>
          </w:p>
        </w:tc>
        <w:tc>
          <w:tcPr>
            <w:tcW w:w="2139" w:type="dxa"/>
          </w:tcPr>
          <w:p w:rsidR="00193C1F" w:rsidRPr="008C4EA9" w:rsidRDefault="00193C1F" w:rsidP="00385454">
            <w:pPr>
              <w:contextualSpacing/>
              <w:jc w:val="both"/>
            </w:pPr>
          </w:p>
        </w:tc>
        <w:tc>
          <w:tcPr>
            <w:tcW w:w="1407"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r>
      <w:tr w:rsidR="00193C1F" w:rsidRPr="008C4EA9" w:rsidTr="00385454">
        <w:tc>
          <w:tcPr>
            <w:tcW w:w="675" w:type="dxa"/>
          </w:tcPr>
          <w:p w:rsidR="00193C1F" w:rsidRPr="008C4EA9" w:rsidRDefault="00193C1F" w:rsidP="00385454">
            <w:pPr>
              <w:contextualSpacing/>
              <w:jc w:val="both"/>
            </w:pPr>
            <w:r>
              <w:t>3</w:t>
            </w:r>
          </w:p>
        </w:tc>
        <w:tc>
          <w:tcPr>
            <w:tcW w:w="2139" w:type="dxa"/>
          </w:tcPr>
          <w:p w:rsidR="00193C1F" w:rsidRPr="008C4EA9" w:rsidRDefault="00193C1F" w:rsidP="00385454">
            <w:pPr>
              <w:contextualSpacing/>
              <w:jc w:val="both"/>
            </w:pPr>
          </w:p>
        </w:tc>
        <w:tc>
          <w:tcPr>
            <w:tcW w:w="1407"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r>
      <w:tr w:rsidR="00193C1F" w:rsidRPr="008C4EA9" w:rsidTr="00385454">
        <w:tc>
          <w:tcPr>
            <w:tcW w:w="675" w:type="dxa"/>
          </w:tcPr>
          <w:p w:rsidR="00193C1F" w:rsidRPr="008C4EA9" w:rsidRDefault="00193C1F" w:rsidP="00385454">
            <w:pPr>
              <w:contextualSpacing/>
              <w:jc w:val="both"/>
            </w:pPr>
            <w:r>
              <w:t>…</w:t>
            </w:r>
          </w:p>
        </w:tc>
        <w:tc>
          <w:tcPr>
            <w:tcW w:w="2139" w:type="dxa"/>
          </w:tcPr>
          <w:p w:rsidR="00193C1F" w:rsidRPr="008C4EA9" w:rsidRDefault="00193C1F" w:rsidP="00385454">
            <w:pPr>
              <w:contextualSpacing/>
              <w:jc w:val="both"/>
            </w:pPr>
          </w:p>
        </w:tc>
        <w:tc>
          <w:tcPr>
            <w:tcW w:w="1407"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c>
          <w:tcPr>
            <w:tcW w:w="1408" w:type="dxa"/>
          </w:tcPr>
          <w:p w:rsidR="00193C1F" w:rsidRPr="008C4EA9" w:rsidRDefault="00193C1F" w:rsidP="00385454">
            <w:pPr>
              <w:contextualSpacing/>
              <w:jc w:val="both"/>
            </w:pPr>
          </w:p>
        </w:tc>
      </w:tr>
    </w:tbl>
    <w:p w:rsidR="000D3824" w:rsidRDefault="000D3824" w:rsidP="000D3824">
      <w:pPr>
        <w:ind w:firstLine="709"/>
        <w:contextualSpacing/>
        <w:jc w:val="both"/>
      </w:pPr>
    </w:p>
    <w:p w:rsidR="00193C1F" w:rsidRDefault="00193C1F" w:rsidP="000D3824">
      <w:pPr>
        <w:ind w:firstLine="709"/>
        <w:contextualSpacing/>
        <w:jc w:val="both"/>
      </w:pPr>
      <w:r>
        <w:t>Подписной лист удостоверяю________________________________________________</w:t>
      </w:r>
    </w:p>
    <w:p w:rsidR="00193C1F" w:rsidRDefault="00193C1F" w:rsidP="00193C1F">
      <w:pPr>
        <w:contextualSpacing/>
        <w:jc w:val="both"/>
      </w:pPr>
      <w:r>
        <w:t>________________________________________________________________________________</w:t>
      </w:r>
    </w:p>
    <w:p w:rsidR="00193C1F" w:rsidRDefault="00193C1F" w:rsidP="00193C1F">
      <w:pPr>
        <w:contextualSpacing/>
        <w:jc w:val="both"/>
        <w:rPr>
          <w:sz w:val="20"/>
          <w:szCs w:val="20"/>
        </w:rPr>
      </w:pPr>
      <w:proofErr w:type="gramStart"/>
      <w:r>
        <w:rPr>
          <w:sz w:val="20"/>
          <w:szCs w:val="20"/>
        </w:rPr>
        <w:t>(фамилия, имя, отчество (при наличии),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удостоверяющего личность лица, собиравшего подписи</w:t>
      </w:r>
      <w:proofErr w:type="gramEnd"/>
    </w:p>
    <w:p w:rsidR="00193C1F" w:rsidRDefault="00193C1F" w:rsidP="00193C1F">
      <w:pPr>
        <w:contextualSpacing/>
        <w:jc w:val="right"/>
      </w:pPr>
      <w:r>
        <w:t>__________________________________________</w:t>
      </w:r>
    </w:p>
    <w:p w:rsidR="00193C1F" w:rsidRPr="00193C1F" w:rsidRDefault="00193C1F" w:rsidP="00193C1F">
      <w:pPr>
        <w:contextualSpacing/>
        <w:jc w:val="right"/>
        <w:rPr>
          <w:sz w:val="20"/>
          <w:szCs w:val="20"/>
        </w:rPr>
      </w:pPr>
      <w:r w:rsidRPr="00193C1F">
        <w:rPr>
          <w:sz w:val="20"/>
          <w:szCs w:val="20"/>
        </w:rPr>
        <w:t>(подпись и дата)</w:t>
      </w:r>
    </w:p>
    <w:p w:rsidR="000D3824" w:rsidRPr="00527F35" w:rsidRDefault="000D3824" w:rsidP="000D3824">
      <w:pPr>
        <w:ind w:firstLine="709"/>
        <w:contextualSpacing/>
        <w:jc w:val="both"/>
      </w:pPr>
    </w:p>
    <w:p w:rsidR="00385454" w:rsidRDefault="000D3824" w:rsidP="000D3824">
      <w:pPr>
        <w:contextualSpacing/>
        <w:jc w:val="right"/>
      </w:pPr>
      <w:r w:rsidRPr="00527F35">
        <w:br w:type="page"/>
      </w:r>
    </w:p>
    <w:p w:rsidR="00385454" w:rsidRDefault="00385454" w:rsidP="00385454">
      <w:pPr>
        <w:autoSpaceDE w:val="0"/>
        <w:autoSpaceDN w:val="0"/>
        <w:adjustRightInd w:val="0"/>
        <w:ind w:firstLine="709"/>
        <w:contextualSpacing/>
        <w:jc w:val="right"/>
      </w:pPr>
      <w:r w:rsidRPr="00527F35">
        <w:lastRenderedPageBreak/>
        <w:t xml:space="preserve">Приложение </w:t>
      </w:r>
      <w:r>
        <w:t>3</w:t>
      </w:r>
    </w:p>
    <w:p w:rsidR="00385454" w:rsidRDefault="00385454" w:rsidP="00385454">
      <w:pPr>
        <w:autoSpaceDE w:val="0"/>
        <w:autoSpaceDN w:val="0"/>
        <w:adjustRightInd w:val="0"/>
        <w:ind w:firstLine="709"/>
        <w:contextualSpacing/>
        <w:jc w:val="right"/>
      </w:pPr>
      <w:r>
        <w:t>к Порядку назначения и проведения</w:t>
      </w:r>
    </w:p>
    <w:p w:rsidR="00385454" w:rsidRDefault="00385454" w:rsidP="00385454">
      <w:pPr>
        <w:autoSpaceDE w:val="0"/>
        <w:autoSpaceDN w:val="0"/>
        <w:adjustRightInd w:val="0"/>
        <w:ind w:firstLine="709"/>
        <w:contextualSpacing/>
        <w:jc w:val="right"/>
      </w:pPr>
      <w:r>
        <w:t xml:space="preserve">публичных слушаний в </w:t>
      </w:r>
    </w:p>
    <w:p w:rsidR="00385454" w:rsidRDefault="00385454" w:rsidP="00385454">
      <w:pPr>
        <w:autoSpaceDE w:val="0"/>
        <w:autoSpaceDN w:val="0"/>
        <w:adjustRightInd w:val="0"/>
        <w:ind w:firstLine="709"/>
        <w:contextualSpacing/>
        <w:jc w:val="right"/>
      </w:pPr>
      <w:r>
        <w:t>Воскресенском муниципальном округе</w:t>
      </w:r>
    </w:p>
    <w:p w:rsidR="00385454" w:rsidRPr="00527F35" w:rsidRDefault="00385454" w:rsidP="00385454">
      <w:pPr>
        <w:autoSpaceDE w:val="0"/>
        <w:autoSpaceDN w:val="0"/>
        <w:adjustRightInd w:val="0"/>
        <w:ind w:firstLine="709"/>
        <w:contextualSpacing/>
        <w:jc w:val="right"/>
      </w:pPr>
      <w:r>
        <w:t>Нижегородской области</w:t>
      </w:r>
    </w:p>
    <w:p w:rsidR="00385454" w:rsidRPr="00527F35" w:rsidRDefault="00385454" w:rsidP="00385454">
      <w:pPr>
        <w:ind w:firstLine="709"/>
        <w:contextualSpacing/>
        <w:jc w:val="right"/>
      </w:pPr>
    </w:p>
    <w:p w:rsidR="00385454" w:rsidRDefault="00385454" w:rsidP="00385454">
      <w:pPr>
        <w:ind w:firstLine="709"/>
        <w:contextualSpacing/>
        <w:jc w:val="center"/>
        <w:rPr>
          <w:b/>
        </w:rPr>
      </w:pPr>
      <w:r>
        <w:rPr>
          <w:b/>
        </w:rPr>
        <w:t>Лист регистрации</w:t>
      </w:r>
    </w:p>
    <w:p w:rsidR="00385454" w:rsidRPr="00527F35" w:rsidRDefault="00385454" w:rsidP="00385454">
      <w:pPr>
        <w:ind w:firstLine="709"/>
        <w:contextualSpacing/>
        <w:jc w:val="center"/>
        <w:rPr>
          <w:b/>
        </w:rPr>
      </w:pPr>
      <w:r>
        <w:rPr>
          <w:b/>
        </w:rPr>
        <w:t>участников публичных слушаний, принимающих участие в обсуждении</w:t>
      </w:r>
    </w:p>
    <w:p w:rsidR="00385454" w:rsidRDefault="00385454" w:rsidP="00385454">
      <w:pPr>
        <w:contextualSpacing/>
        <w:jc w:val="both"/>
      </w:pPr>
    </w:p>
    <w:p w:rsidR="00385454" w:rsidRPr="00527F35" w:rsidRDefault="00385454" w:rsidP="00385454">
      <w:pPr>
        <w:contextualSpacing/>
        <w:jc w:val="both"/>
      </w:pPr>
      <w:r w:rsidRPr="00527F35">
        <w:t>_________________________________________________________</w:t>
      </w:r>
      <w:r>
        <w:t>______________________</w:t>
      </w:r>
      <w:r w:rsidRPr="00527F35">
        <w:t>,</w:t>
      </w:r>
    </w:p>
    <w:p w:rsidR="00385454" w:rsidRDefault="00385454" w:rsidP="00385454">
      <w:pPr>
        <w:contextualSpacing/>
        <w:jc w:val="center"/>
        <w:rPr>
          <w:sz w:val="20"/>
          <w:szCs w:val="20"/>
        </w:rPr>
      </w:pPr>
      <w:r w:rsidRPr="008C4EA9">
        <w:rPr>
          <w:sz w:val="20"/>
          <w:szCs w:val="20"/>
        </w:rPr>
        <w:t>(наименование проекта муниципального правового акта</w:t>
      </w:r>
      <w:r>
        <w:rPr>
          <w:sz w:val="20"/>
          <w:szCs w:val="20"/>
        </w:rPr>
        <w:t xml:space="preserve"> и (или) вопроса, выносимых на публичные слушания</w:t>
      </w:r>
      <w:r w:rsidRPr="008C4EA9">
        <w:rPr>
          <w:sz w:val="20"/>
          <w:szCs w:val="20"/>
        </w:rPr>
        <w:t>)</w:t>
      </w:r>
    </w:p>
    <w:p w:rsidR="00385454" w:rsidRDefault="00385454" w:rsidP="00385454">
      <w:pPr>
        <w:ind w:firstLine="709"/>
        <w:contextualSpacing/>
        <w:jc w:val="both"/>
      </w:pPr>
    </w:p>
    <w:p w:rsidR="00385454" w:rsidRDefault="00385454" w:rsidP="00385454">
      <w:pPr>
        <w:ind w:firstLine="709"/>
        <w:contextualSpacing/>
        <w:jc w:val="both"/>
      </w:pPr>
      <w:r>
        <w:t>«__»___________20__г.</w:t>
      </w:r>
    </w:p>
    <w:p w:rsidR="00385454" w:rsidRDefault="00385454" w:rsidP="00385454">
      <w:pPr>
        <w:ind w:firstLine="709"/>
        <w:contextualSpacing/>
        <w:jc w:val="both"/>
      </w:pPr>
    </w:p>
    <w:p w:rsidR="00385454" w:rsidRDefault="00385454" w:rsidP="00385454">
      <w:pPr>
        <w:ind w:firstLine="709"/>
        <w:contextualSpacing/>
        <w:jc w:val="both"/>
      </w:pPr>
      <w:r>
        <w:t>Место проведения__________________________________________________________</w:t>
      </w:r>
    </w:p>
    <w:p w:rsidR="00385454" w:rsidRPr="00385454" w:rsidRDefault="00385454" w:rsidP="00385454">
      <w:pPr>
        <w:ind w:firstLine="709"/>
        <w:contextualSpacing/>
        <w:jc w:val="both"/>
      </w:pPr>
      <w:r>
        <w:t>Время___________</w:t>
      </w:r>
    </w:p>
    <w:p w:rsidR="00385454" w:rsidRDefault="00385454" w:rsidP="00385454">
      <w:pPr>
        <w:contextualSpacing/>
        <w:jc w:val="center"/>
        <w:rPr>
          <w:sz w:val="20"/>
          <w:szCs w:val="20"/>
        </w:rPr>
      </w:pPr>
    </w:p>
    <w:tbl>
      <w:tblPr>
        <w:tblStyle w:val="af9"/>
        <w:tblW w:w="0" w:type="auto"/>
        <w:tblLook w:val="04A0" w:firstRow="1" w:lastRow="0" w:firstColumn="1" w:lastColumn="0" w:noHBand="0" w:noVBand="1"/>
      </w:tblPr>
      <w:tblGrid>
        <w:gridCol w:w="621"/>
        <w:gridCol w:w="2606"/>
        <w:gridCol w:w="2410"/>
        <w:gridCol w:w="2551"/>
        <w:gridCol w:w="1559"/>
      </w:tblGrid>
      <w:tr w:rsidR="00385454" w:rsidRPr="008C4EA9" w:rsidTr="00385454">
        <w:tc>
          <w:tcPr>
            <w:tcW w:w="621" w:type="dxa"/>
          </w:tcPr>
          <w:p w:rsidR="00385454" w:rsidRPr="008C4EA9" w:rsidRDefault="00385454" w:rsidP="00385454">
            <w:pPr>
              <w:contextualSpacing/>
              <w:jc w:val="center"/>
            </w:pPr>
            <w:r>
              <w:t xml:space="preserve">№ </w:t>
            </w:r>
            <w:proofErr w:type="gramStart"/>
            <w:r>
              <w:t>п</w:t>
            </w:r>
            <w:proofErr w:type="gramEnd"/>
            <w:r>
              <w:t>/п</w:t>
            </w:r>
          </w:p>
        </w:tc>
        <w:tc>
          <w:tcPr>
            <w:tcW w:w="2606" w:type="dxa"/>
          </w:tcPr>
          <w:p w:rsidR="00385454" w:rsidRPr="008C4EA9" w:rsidRDefault="00385454" w:rsidP="00385454">
            <w:pPr>
              <w:contextualSpacing/>
              <w:jc w:val="center"/>
            </w:pPr>
            <w:r>
              <w:t>Фамилия, имя, отчество (при наличии)</w:t>
            </w:r>
          </w:p>
        </w:tc>
        <w:tc>
          <w:tcPr>
            <w:tcW w:w="2410" w:type="dxa"/>
          </w:tcPr>
          <w:p w:rsidR="00385454" w:rsidRPr="008C4EA9" w:rsidRDefault="00385454" w:rsidP="00385454">
            <w:pPr>
              <w:contextualSpacing/>
              <w:jc w:val="center"/>
            </w:pPr>
            <w:r>
              <w:t>Адрес места жительства</w:t>
            </w:r>
          </w:p>
        </w:tc>
        <w:tc>
          <w:tcPr>
            <w:tcW w:w="2551" w:type="dxa"/>
          </w:tcPr>
          <w:p w:rsidR="00385454" w:rsidRPr="008C4EA9" w:rsidRDefault="00385454" w:rsidP="00385454">
            <w:pPr>
              <w:contextualSpacing/>
              <w:jc w:val="center"/>
            </w:pPr>
            <w:r>
              <w:t>Реквизиты документа, представленного для участия в публичных слушаниях</w:t>
            </w:r>
          </w:p>
        </w:tc>
        <w:tc>
          <w:tcPr>
            <w:tcW w:w="1559" w:type="dxa"/>
          </w:tcPr>
          <w:p w:rsidR="00385454" w:rsidRPr="008C4EA9" w:rsidRDefault="00385454" w:rsidP="00385454">
            <w:pPr>
              <w:contextualSpacing/>
              <w:jc w:val="center"/>
            </w:pPr>
            <w:r>
              <w:t>Подпись участника публичных слушаний</w:t>
            </w:r>
          </w:p>
        </w:tc>
      </w:tr>
      <w:tr w:rsidR="00385454" w:rsidRPr="008C4EA9" w:rsidTr="00385454">
        <w:tc>
          <w:tcPr>
            <w:tcW w:w="621" w:type="dxa"/>
          </w:tcPr>
          <w:p w:rsidR="00385454" w:rsidRPr="008C4EA9" w:rsidRDefault="00385454" w:rsidP="00385454">
            <w:pPr>
              <w:contextualSpacing/>
              <w:jc w:val="both"/>
            </w:pPr>
            <w:r>
              <w:t>1</w:t>
            </w:r>
          </w:p>
        </w:tc>
        <w:tc>
          <w:tcPr>
            <w:tcW w:w="2606" w:type="dxa"/>
          </w:tcPr>
          <w:p w:rsidR="00385454" w:rsidRPr="008C4EA9" w:rsidRDefault="00385454" w:rsidP="00385454">
            <w:pPr>
              <w:contextualSpacing/>
              <w:jc w:val="both"/>
            </w:pPr>
          </w:p>
        </w:tc>
        <w:tc>
          <w:tcPr>
            <w:tcW w:w="2410" w:type="dxa"/>
          </w:tcPr>
          <w:p w:rsidR="00385454" w:rsidRPr="008C4EA9" w:rsidRDefault="00385454" w:rsidP="00385454">
            <w:pPr>
              <w:contextualSpacing/>
              <w:jc w:val="both"/>
            </w:pPr>
          </w:p>
        </w:tc>
        <w:tc>
          <w:tcPr>
            <w:tcW w:w="2551" w:type="dxa"/>
          </w:tcPr>
          <w:p w:rsidR="00385454" w:rsidRPr="008C4EA9" w:rsidRDefault="00385454" w:rsidP="00385454">
            <w:pPr>
              <w:contextualSpacing/>
              <w:jc w:val="both"/>
            </w:pPr>
          </w:p>
        </w:tc>
        <w:tc>
          <w:tcPr>
            <w:tcW w:w="1559" w:type="dxa"/>
          </w:tcPr>
          <w:p w:rsidR="00385454" w:rsidRPr="008C4EA9" w:rsidRDefault="00385454" w:rsidP="00385454">
            <w:pPr>
              <w:contextualSpacing/>
              <w:jc w:val="both"/>
            </w:pPr>
          </w:p>
        </w:tc>
      </w:tr>
      <w:tr w:rsidR="00385454" w:rsidRPr="008C4EA9" w:rsidTr="00385454">
        <w:tc>
          <w:tcPr>
            <w:tcW w:w="621" w:type="dxa"/>
          </w:tcPr>
          <w:p w:rsidR="00385454" w:rsidRPr="008C4EA9" w:rsidRDefault="00385454" w:rsidP="00385454">
            <w:pPr>
              <w:contextualSpacing/>
              <w:jc w:val="both"/>
            </w:pPr>
            <w:r>
              <w:t>2</w:t>
            </w:r>
          </w:p>
        </w:tc>
        <w:tc>
          <w:tcPr>
            <w:tcW w:w="2606" w:type="dxa"/>
          </w:tcPr>
          <w:p w:rsidR="00385454" w:rsidRPr="008C4EA9" w:rsidRDefault="00385454" w:rsidP="00385454">
            <w:pPr>
              <w:contextualSpacing/>
              <w:jc w:val="both"/>
            </w:pPr>
          </w:p>
        </w:tc>
        <w:tc>
          <w:tcPr>
            <w:tcW w:w="2410" w:type="dxa"/>
          </w:tcPr>
          <w:p w:rsidR="00385454" w:rsidRPr="008C4EA9" w:rsidRDefault="00385454" w:rsidP="00385454">
            <w:pPr>
              <w:contextualSpacing/>
              <w:jc w:val="both"/>
            </w:pPr>
          </w:p>
        </w:tc>
        <w:tc>
          <w:tcPr>
            <w:tcW w:w="2551" w:type="dxa"/>
          </w:tcPr>
          <w:p w:rsidR="00385454" w:rsidRPr="008C4EA9" w:rsidRDefault="00385454" w:rsidP="00385454">
            <w:pPr>
              <w:contextualSpacing/>
              <w:jc w:val="both"/>
            </w:pPr>
          </w:p>
        </w:tc>
        <w:tc>
          <w:tcPr>
            <w:tcW w:w="1559" w:type="dxa"/>
          </w:tcPr>
          <w:p w:rsidR="00385454" w:rsidRPr="008C4EA9" w:rsidRDefault="00385454" w:rsidP="00385454">
            <w:pPr>
              <w:contextualSpacing/>
              <w:jc w:val="both"/>
            </w:pPr>
          </w:p>
        </w:tc>
      </w:tr>
      <w:tr w:rsidR="00385454" w:rsidRPr="008C4EA9" w:rsidTr="00385454">
        <w:tc>
          <w:tcPr>
            <w:tcW w:w="621" w:type="dxa"/>
          </w:tcPr>
          <w:p w:rsidR="00385454" w:rsidRPr="008C4EA9" w:rsidRDefault="00385454" w:rsidP="00385454">
            <w:pPr>
              <w:contextualSpacing/>
              <w:jc w:val="both"/>
            </w:pPr>
            <w:r>
              <w:t>3</w:t>
            </w:r>
          </w:p>
        </w:tc>
        <w:tc>
          <w:tcPr>
            <w:tcW w:w="2606" w:type="dxa"/>
          </w:tcPr>
          <w:p w:rsidR="00385454" w:rsidRPr="008C4EA9" w:rsidRDefault="00385454" w:rsidP="00385454">
            <w:pPr>
              <w:contextualSpacing/>
              <w:jc w:val="both"/>
            </w:pPr>
          </w:p>
        </w:tc>
        <w:tc>
          <w:tcPr>
            <w:tcW w:w="2410" w:type="dxa"/>
          </w:tcPr>
          <w:p w:rsidR="00385454" w:rsidRPr="008C4EA9" w:rsidRDefault="00385454" w:rsidP="00385454">
            <w:pPr>
              <w:contextualSpacing/>
              <w:jc w:val="both"/>
            </w:pPr>
          </w:p>
        </w:tc>
        <w:tc>
          <w:tcPr>
            <w:tcW w:w="2551" w:type="dxa"/>
          </w:tcPr>
          <w:p w:rsidR="00385454" w:rsidRPr="008C4EA9" w:rsidRDefault="00385454" w:rsidP="00385454">
            <w:pPr>
              <w:contextualSpacing/>
              <w:jc w:val="both"/>
            </w:pPr>
          </w:p>
        </w:tc>
        <w:tc>
          <w:tcPr>
            <w:tcW w:w="1559" w:type="dxa"/>
          </w:tcPr>
          <w:p w:rsidR="00385454" w:rsidRPr="008C4EA9" w:rsidRDefault="00385454" w:rsidP="00385454">
            <w:pPr>
              <w:contextualSpacing/>
              <w:jc w:val="both"/>
            </w:pPr>
          </w:p>
        </w:tc>
      </w:tr>
      <w:tr w:rsidR="00385454" w:rsidRPr="008C4EA9" w:rsidTr="00385454">
        <w:tc>
          <w:tcPr>
            <w:tcW w:w="621" w:type="dxa"/>
          </w:tcPr>
          <w:p w:rsidR="00385454" w:rsidRPr="008C4EA9" w:rsidRDefault="00385454" w:rsidP="00385454">
            <w:pPr>
              <w:contextualSpacing/>
              <w:jc w:val="both"/>
            </w:pPr>
            <w:r>
              <w:t>…</w:t>
            </w:r>
          </w:p>
        </w:tc>
        <w:tc>
          <w:tcPr>
            <w:tcW w:w="2606" w:type="dxa"/>
          </w:tcPr>
          <w:p w:rsidR="00385454" w:rsidRPr="008C4EA9" w:rsidRDefault="00385454" w:rsidP="00385454">
            <w:pPr>
              <w:contextualSpacing/>
              <w:jc w:val="both"/>
            </w:pPr>
          </w:p>
        </w:tc>
        <w:tc>
          <w:tcPr>
            <w:tcW w:w="2410" w:type="dxa"/>
          </w:tcPr>
          <w:p w:rsidR="00385454" w:rsidRPr="008C4EA9" w:rsidRDefault="00385454" w:rsidP="00385454">
            <w:pPr>
              <w:contextualSpacing/>
              <w:jc w:val="both"/>
            </w:pPr>
          </w:p>
        </w:tc>
        <w:tc>
          <w:tcPr>
            <w:tcW w:w="2551" w:type="dxa"/>
          </w:tcPr>
          <w:p w:rsidR="00385454" w:rsidRPr="008C4EA9" w:rsidRDefault="00385454" w:rsidP="00385454">
            <w:pPr>
              <w:contextualSpacing/>
              <w:jc w:val="both"/>
            </w:pPr>
          </w:p>
        </w:tc>
        <w:tc>
          <w:tcPr>
            <w:tcW w:w="1559" w:type="dxa"/>
          </w:tcPr>
          <w:p w:rsidR="00385454" w:rsidRPr="008C4EA9" w:rsidRDefault="00385454" w:rsidP="00385454">
            <w:pPr>
              <w:contextualSpacing/>
              <w:jc w:val="both"/>
            </w:pPr>
          </w:p>
        </w:tc>
      </w:tr>
    </w:tbl>
    <w:p w:rsidR="00385454" w:rsidRDefault="00385454" w:rsidP="00385454">
      <w:pPr>
        <w:ind w:firstLine="709"/>
        <w:contextualSpacing/>
        <w:jc w:val="both"/>
      </w:pPr>
      <w:r>
        <w:t>Лист регистрации удостоверяю</w:t>
      </w:r>
    </w:p>
    <w:p w:rsidR="00385454" w:rsidRDefault="00385454" w:rsidP="00385454">
      <w:pPr>
        <w:ind w:firstLine="709"/>
        <w:contextualSpacing/>
        <w:jc w:val="both"/>
      </w:pPr>
      <w:r>
        <w:t>__________________________________________________________________________</w:t>
      </w:r>
    </w:p>
    <w:p w:rsidR="00385454" w:rsidRDefault="00385454" w:rsidP="00385454">
      <w:pPr>
        <w:ind w:firstLine="709"/>
        <w:contextualSpacing/>
        <w:jc w:val="center"/>
        <w:rPr>
          <w:sz w:val="20"/>
          <w:szCs w:val="20"/>
        </w:rPr>
      </w:pPr>
      <w:r>
        <w:rPr>
          <w:sz w:val="20"/>
          <w:szCs w:val="20"/>
        </w:rPr>
        <w:t>(подпись, фамилия, имя, отчество (при наличии), должность лица, проводившего регистрацию)</w:t>
      </w:r>
    </w:p>
    <w:p w:rsidR="00385454" w:rsidRDefault="00385454">
      <w:pPr>
        <w:rPr>
          <w:sz w:val="20"/>
          <w:szCs w:val="20"/>
        </w:rPr>
      </w:pPr>
      <w:r>
        <w:rPr>
          <w:sz w:val="20"/>
          <w:szCs w:val="20"/>
        </w:rPr>
        <w:br w:type="page"/>
      </w:r>
    </w:p>
    <w:p w:rsidR="00385454" w:rsidRDefault="00385454" w:rsidP="00385454">
      <w:pPr>
        <w:autoSpaceDE w:val="0"/>
        <w:autoSpaceDN w:val="0"/>
        <w:adjustRightInd w:val="0"/>
        <w:ind w:firstLine="709"/>
        <w:contextualSpacing/>
        <w:jc w:val="right"/>
      </w:pPr>
      <w:r w:rsidRPr="00527F35">
        <w:lastRenderedPageBreak/>
        <w:t xml:space="preserve">Приложение </w:t>
      </w:r>
      <w:r>
        <w:t>4</w:t>
      </w:r>
    </w:p>
    <w:p w:rsidR="00385454" w:rsidRDefault="00385454" w:rsidP="00385454">
      <w:pPr>
        <w:autoSpaceDE w:val="0"/>
        <w:autoSpaceDN w:val="0"/>
        <w:adjustRightInd w:val="0"/>
        <w:ind w:firstLine="709"/>
        <w:contextualSpacing/>
        <w:jc w:val="right"/>
      </w:pPr>
      <w:r>
        <w:t>к Порядку назначения и проведения</w:t>
      </w:r>
    </w:p>
    <w:p w:rsidR="00385454" w:rsidRDefault="00385454" w:rsidP="00385454">
      <w:pPr>
        <w:autoSpaceDE w:val="0"/>
        <w:autoSpaceDN w:val="0"/>
        <w:adjustRightInd w:val="0"/>
        <w:ind w:firstLine="709"/>
        <w:contextualSpacing/>
        <w:jc w:val="right"/>
      </w:pPr>
      <w:r>
        <w:t xml:space="preserve">публичных слушаний в </w:t>
      </w:r>
    </w:p>
    <w:p w:rsidR="00385454" w:rsidRDefault="00385454" w:rsidP="00385454">
      <w:pPr>
        <w:autoSpaceDE w:val="0"/>
        <w:autoSpaceDN w:val="0"/>
        <w:adjustRightInd w:val="0"/>
        <w:ind w:firstLine="709"/>
        <w:contextualSpacing/>
        <w:jc w:val="right"/>
      </w:pPr>
      <w:r>
        <w:t>Воскресенском муниципальном округе</w:t>
      </w:r>
    </w:p>
    <w:p w:rsidR="00385454" w:rsidRDefault="00385454" w:rsidP="00385454">
      <w:pPr>
        <w:autoSpaceDE w:val="0"/>
        <w:autoSpaceDN w:val="0"/>
        <w:adjustRightInd w:val="0"/>
        <w:ind w:firstLine="709"/>
        <w:contextualSpacing/>
        <w:jc w:val="right"/>
      </w:pPr>
      <w:r>
        <w:t>Нижегородской области</w:t>
      </w:r>
    </w:p>
    <w:p w:rsidR="00385454" w:rsidRDefault="00385454" w:rsidP="00385454">
      <w:pPr>
        <w:autoSpaceDE w:val="0"/>
        <w:autoSpaceDN w:val="0"/>
        <w:adjustRightInd w:val="0"/>
        <w:ind w:firstLine="709"/>
        <w:contextualSpacing/>
        <w:jc w:val="right"/>
      </w:pPr>
    </w:p>
    <w:p w:rsidR="00385454" w:rsidRDefault="00385454" w:rsidP="00385454">
      <w:pPr>
        <w:autoSpaceDE w:val="0"/>
        <w:autoSpaceDN w:val="0"/>
        <w:adjustRightInd w:val="0"/>
        <w:ind w:firstLine="709"/>
        <w:contextualSpacing/>
        <w:jc w:val="center"/>
      </w:pPr>
      <w:r>
        <w:t>СОГЛАСИЕ</w:t>
      </w:r>
    </w:p>
    <w:p w:rsidR="00385454" w:rsidRDefault="00385454" w:rsidP="00385454">
      <w:pPr>
        <w:autoSpaceDE w:val="0"/>
        <w:autoSpaceDN w:val="0"/>
        <w:adjustRightInd w:val="0"/>
        <w:ind w:firstLine="709"/>
        <w:contextualSpacing/>
        <w:jc w:val="center"/>
      </w:pPr>
      <w:r>
        <w:t>на обработку персональных данных</w:t>
      </w:r>
    </w:p>
    <w:p w:rsidR="00385454" w:rsidRDefault="00385454" w:rsidP="00385454">
      <w:pPr>
        <w:autoSpaceDE w:val="0"/>
        <w:autoSpaceDN w:val="0"/>
        <w:adjustRightInd w:val="0"/>
        <w:ind w:firstLine="709"/>
        <w:contextualSpacing/>
        <w:jc w:val="center"/>
      </w:pPr>
    </w:p>
    <w:p w:rsidR="00385454" w:rsidRDefault="00385454" w:rsidP="00385454">
      <w:pPr>
        <w:autoSpaceDE w:val="0"/>
        <w:autoSpaceDN w:val="0"/>
        <w:adjustRightInd w:val="0"/>
        <w:ind w:firstLine="709"/>
        <w:contextualSpacing/>
        <w:jc w:val="both"/>
      </w:pPr>
      <w:r>
        <w:t>Я, субъект персон</w:t>
      </w:r>
      <w:r w:rsidR="004E63E8">
        <w:t>а</w:t>
      </w:r>
      <w:r>
        <w:t>льных данных:______</w:t>
      </w:r>
      <w:r w:rsidR="004E63E8">
        <w:t>______________________________________,</w:t>
      </w:r>
    </w:p>
    <w:p w:rsidR="004E63E8" w:rsidRDefault="004E63E8" w:rsidP="004E63E8">
      <w:pPr>
        <w:autoSpaceDE w:val="0"/>
        <w:autoSpaceDN w:val="0"/>
        <w:adjustRightInd w:val="0"/>
        <w:ind w:firstLine="709"/>
        <w:contextualSpacing/>
        <w:jc w:val="right"/>
        <w:rPr>
          <w:sz w:val="20"/>
          <w:szCs w:val="20"/>
        </w:rPr>
      </w:pPr>
      <w:r>
        <w:rPr>
          <w:sz w:val="20"/>
          <w:szCs w:val="20"/>
        </w:rPr>
        <w:t>(фамилия, имя, отчество (при наличии)</w:t>
      </w:r>
    </w:p>
    <w:p w:rsidR="004E63E8" w:rsidRDefault="004E63E8" w:rsidP="004E63E8">
      <w:pPr>
        <w:autoSpaceDE w:val="0"/>
        <w:autoSpaceDN w:val="0"/>
        <w:adjustRightInd w:val="0"/>
        <w:contextualSpacing/>
        <w:jc w:val="both"/>
      </w:pPr>
      <w:r>
        <w:t>основной документ, удостоверяющий личность:_______________________________________</w:t>
      </w:r>
    </w:p>
    <w:p w:rsidR="004E63E8" w:rsidRDefault="004E63E8" w:rsidP="004E63E8">
      <w:pPr>
        <w:autoSpaceDE w:val="0"/>
        <w:autoSpaceDN w:val="0"/>
        <w:adjustRightInd w:val="0"/>
        <w:contextualSpacing/>
        <w:jc w:val="both"/>
      </w:pPr>
      <w:r>
        <w:t>________________________________________________________________________________</w:t>
      </w:r>
    </w:p>
    <w:p w:rsidR="004E63E8" w:rsidRDefault="004E63E8" w:rsidP="004E63E8">
      <w:pPr>
        <w:autoSpaceDE w:val="0"/>
        <w:autoSpaceDN w:val="0"/>
        <w:adjustRightInd w:val="0"/>
        <w:contextualSpacing/>
        <w:jc w:val="center"/>
        <w:rPr>
          <w:sz w:val="20"/>
          <w:szCs w:val="20"/>
        </w:rPr>
      </w:pPr>
      <w:r>
        <w:rPr>
          <w:sz w:val="20"/>
          <w:szCs w:val="20"/>
        </w:rPr>
        <w:t>(наименование, серия, номер, дата выдачи, выдавший орган)</w:t>
      </w:r>
    </w:p>
    <w:p w:rsidR="004E63E8" w:rsidRDefault="004E63E8" w:rsidP="004E63E8">
      <w:pPr>
        <w:autoSpaceDE w:val="0"/>
        <w:autoSpaceDN w:val="0"/>
        <w:adjustRightInd w:val="0"/>
        <w:contextualSpacing/>
        <w:jc w:val="both"/>
      </w:pPr>
      <w:proofErr w:type="gramStart"/>
      <w:r>
        <w:t>зарегистрированный</w:t>
      </w:r>
      <w:proofErr w:type="gramEnd"/>
      <w:r>
        <w:t xml:space="preserve"> (-</w:t>
      </w:r>
      <w:proofErr w:type="spellStart"/>
      <w:r>
        <w:t>ая</w:t>
      </w:r>
      <w:proofErr w:type="spellEnd"/>
      <w:r>
        <w:t>) по адресу:________________________________________________,</w:t>
      </w:r>
    </w:p>
    <w:p w:rsidR="004E63E8" w:rsidRDefault="004E63E8" w:rsidP="004E63E8">
      <w:pPr>
        <w:autoSpaceDE w:val="0"/>
        <w:autoSpaceDN w:val="0"/>
        <w:adjustRightInd w:val="0"/>
        <w:contextualSpacing/>
        <w:jc w:val="both"/>
      </w:pPr>
      <w:proofErr w:type="gramStart"/>
      <w:r>
        <w:t>в соответствии со статьями 9-11 Федерального закона от 27 июля 2006 года № 152-ФЗ «О персональных данных» даю конкретное, предметное, информированное, сознательное и однозначное согласие председателю Совета депутатов Воскресенского муниципального округа Нижегородской области, Совету депутатов Воскресенского муниципального округа Нижегородской области, главе местного самоуправления Воскресенского муниципального округа, администрации Воскресенского муниципального округа Нижегородской области, организационному комитету по проведению публичных слушаний на обработку в</w:t>
      </w:r>
      <w:proofErr w:type="gramEnd"/>
      <w:r>
        <w:t xml:space="preserve"> </w:t>
      </w:r>
      <w:proofErr w:type="gramStart"/>
      <w:r>
        <w:t>целях</w:t>
      </w:r>
      <w:proofErr w:type="gramEnd"/>
      <w:r w:rsidR="001B1079">
        <w:t xml:space="preserve"> рассмотрения обращения о проведении публичных слушаний (участия в публичных слушаниях) проекта муниципального правового акта и (или) вопроса_____________________</w:t>
      </w:r>
    </w:p>
    <w:p w:rsidR="001B1079" w:rsidRDefault="001B1079" w:rsidP="004E63E8">
      <w:pPr>
        <w:autoSpaceDE w:val="0"/>
        <w:autoSpaceDN w:val="0"/>
        <w:adjustRightInd w:val="0"/>
        <w:contextualSpacing/>
        <w:jc w:val="both"/>
      </w:pPr>
      <w:r>
        <w:t>________________________________________________________________________________</w:t>
      </w:r>
    </w:p>
    <w:p w:rsidR="001B1079" w:rsidRDefault="001B1079" w:rsidP="001B1079">
      <w:pPr>
        <w:contextualSpacing/>
        <w:jc w:val="center"/>
        <w:rPr>
          <w:sz w:val="20"/>
          <w:szCs w:val="20"/>
        </w:rPr>
      </w:pPr>
      <w:r w:rsidRPr="008C4EA9">
        <w:rPr>
          <w:sz w:val="20"/>
          <w:szCs w:val="20"/>
        </w:rPr>
        <w:t>(наименование проекта муниципального правового акта</w:t>
      </w:r>
      <w:r>
        <w:rPr>
          <w:sz w:val="20"/>
          <w:szCs w:val="20"/>
        </w:rPr>
        <w:t xml:space="preserve"> и (или) вопроса, выносимых на публичные слушания</w:t>
      </w:r>
      <w:r w:rsidRPr="008C4EA9">
        <w:rPr>
          <w:sz w:val="20"/>
          <w:szCs w:val="20"/>
        </w:rPr>
        <w:t>)</w:t>
      </w:r>
    </w:p>
    <w:p w:rsidR="001B1079" w:rsidRDefault="001B1079" w:rsidP="004E63E8">
      <w:pPr>
        <w:autoSpaceDE w:val="0"/>
        <w:autoSpaceDN w:val="0"/>
        <w:adjustRightInd w:val="0"/>
        <w:contextualSpacing/>
        <w:jc w:val="both"/>
      </w:pPr>
      <w:proofErr w:type="gramStart"/>
      <w:r>
        <w:t>своих следующих персональных данных: фамилия, имя, отчество,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(рабочий, сотовый), адрес электронной почты, то есть на совершение с указанными</w:t>
      </w:r>
      <w:proofErr w:type="gramEnd"/>
      <w:r>
        <w:t xml:space="preserve"> </w:t>
      </w:r>
      <w:proofErr w:type="gramStart"/>
      <w:r>
        <w:t>персональными данными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1B1079" w:rsidRDefault="001B1079" w:rsidP="004634E8">
      <w:pPr>
        <w:autoSpaceDE w:val="0"/>
        <w:autoSpaceDN w:val="0"/>
        <w:adjustRightInd w:val="0"/>
        <w:ind w:firstLine="709"/>
        <w:contextualSpacing/>
        <w:jc w:val="both"/>
      </w:pPr>
      <w:r>
        <w:t>Согласие действует с «__»______________20__г. и может быть отозвано в любое время по моему письменному заявлению.</w:t>
      </w:r>
    </w:p>
    <w:p w:rsidR="001B1079" w:rsidRDefault="001B1079" w:rsidP="004E63E8">
      <w:pPr>
        <w:autoSpaceDE w:val="0"/>
        <w:autoSpaceDN w:val="0"/>
        <w:adjustRightInd w:val="0"/>
        <w:contextualSpacing/>
        <w:jc w:val="both"/>
      </w:pPr>
    </w:p>
    <w:p w:rsidR="001B1079" w:rsidRDefault="001B1079" w:rsidP="004E63E8">
      <w:pPr>
        <w:autoSpaceDE w:val="0"/>
        <w:autoSpaceDN w:val="0"/>
        <w:adjustRightInd w:val="0"/>
        <w:contextualSpacing/>
        <w:jc w:val="both"/>
      </w:pPr>
      <w:r>
        <w:t>Субъект персональных данных:</w:t>
      </w:r>
    </w:p>
    <w:p w:rsidR="001B1079" w:rsidRDefault="001B1079" w:rsidP="004E63E8">
      <w:pPr>
        <w:autoSpaceDE w:val="0"/>
        <w:autoSpaceDN w:val="0"/>
        <w:adjustRightInd w:val="0"/>
        <w:contextualSpacing/>
        <w:jc w:val="both"/>
      </w:pPr>
      <w:r>
        <w:t>_________/__________________________________</w:t>
      </w:r>
    </w:p>
    <w:p w:rsidR="001B1079" w:rsidRDefault="001B1079" w:rsidP="004E63E8">
      <w:pPr>
        <w:autoSpaceDE w:val="0"/>
        <w:autoSpaceDN w:val="0"/>
        <w:adjustRightInd w:val="0"/>
        <w:contextualSpacing/>
        <w:jc w:val="both"/>
        <w:rPr>
          <w:sz w:val="20"/>
          <w:szCs w:val="20"/>
        </w:rPr>
      </w:pPr>
      <w:r>
        <w:rPr>
          <w:sz w:val="20"/>
          <w:szCs w:val="20"/>
        </w:rPr>
        <w:t>(подпись)</w:t>
      </w:r>
      <w:r>
        <w:rPr>
          <w:sz w:val="20"/>
          <w:szCs w:val="20"/>
        </w:rPr>
        <w:tab/>
        <w:t>(фамилия, имя, отчество (при наличии)</w:t>
      </w:r>
    </w:p>
    <w:p w:rsidR="00512F63" w:rsidRDefault="00512F63" w:rsidP="004E63E8">
      <w:pPr>
        <w:autoSpaceDE w:val="0"/>
        <w:autoSpaceDN w:val="0"/>
        <w:adjustRightInd w:val="0"/>
        <w:contextualSpacing/>
        <w:jc w:val="both"/>
        <w:rPr>
          <w:sz w:val="20"/>
          <w:szCs w:val="20"/>
        </w:rPr>
      </w:pPr>
    </w:p>
    <w:p w:rsidR="00512F63" w:rsidRPr="00512F63" w:rsidRDefault="00512F63" w:rsidP="004E63E8">
      <w:pPr>
        <w:autoSpaceDE w:val="0"/>
        <w:autoSpaceDN w:val="0"/>
        <w:adjustRightInd w:val="0"/>
        <w:contextualSpacing/>
        <w:jc w:val="both"/>
      </w:pPr>
      <w:r>
        <w:t>«__»_________________20__г.</w:t>
      </w:r>
    </w:p>
    <w:p w:rsidR="00385454" w:rsidRDefault="00385454">
      <w:r>
        <w:br w:type="page"/>
      </w:r>
    </w:p>
    <w:p w:rsidR="00512F63" w:rsidRDefault="00512F63" w:rsidP="00512F63">
      <w:pPr>
        <w:autoSpaceDE w:val="0"/>
        <w:autoSpaceDN w:val="0"/>
        <w:adjustRightInd w:val="0"/>
        <w:ind w:firstLine="709"/>
        <w:contextualSpacing/>
        <w:jc w:val="right"/>
      </w:pPr>
      <w:r w:rsidRPr="00527F35">
        <w:lastRenderedPageBreak/>
        <w:t xml:space="preserve">Приложение </w:t>
      </w:r>
      <w:r>
        <w:t>5</w:t>
      </w:r>
    </w:p>
    <w:p w:rsidR="00512F63" w:rsidRDefault="00512F63" w:rsidP="00512F63">
      <w:pPr>
        <w:autoSpaceDE w:val="0"/>
        <w:autoSpaceDN w:val="0"/>
        <w:adjustRightInd w:val="0"/>
        <w:ind w:firstLine="709"/>
        <w:contextualSpacing/>
        <w:jc w:val="right"/>
      </w:pPr>
      <w:r>
        <w:t>к Порядку назначения и проведения</w:t>
      </w:r>
    </w:p>
    <w:p w:rsidR="00512F63" w:rsidRDefault="00512F63" w:rsidP="00512F63">
      <w:pPr>
        <w:autoSpaceDE w:val="0"/>
        <w:autoSpaceDN w:val="0"/>
        <w:adjustRightInd w:val="0"/>
        <w:ind w:firstLine="709"/>
        <w:contextualSpacing/>
        <w:jc w:val="right"/>
      </w:pPr>
      <w:r>
        <w:t xml:space="preserve">публичных слушаний в </w:t>
      </w:r>
    </w:p>
    <w:p w:rsidR="00512F63" w:rsidRDefault="00512F63" w:rsidP="00512F63">
      <w:pPr>
        <w:autoSpaceDE w:val="0"/>
        <w:autoSpaceDN w:val="0"/>
        <w:adjustRightInd w:val="0"/>
        <w:ind w:firstLine="709"/>
        <w:contextualSpacing/>
        <w:jc w:val="right"/>
      </w:pPr>
      <w:r>
        <w:t>Воскресенском муниципальном округе</w:t>
      </w:r>
    </w:p>
    <w:p w:rsidR="00512F63" w:rsidRDefault="00512F63" w:rsidP="00512F63">
      <w:pPr>
        <w:autoSpaceDE w:val="0"/>
        <w:autoSpaceDN w:val="0"/>
        <w:adjustRightInd w:val="0"/>
        <w:ind w:firstLine="709"/>
        <w:contextualSpacing/>
        <w:jc w:val="right"/>
      </w:pPr>
      <w:r>
        <w:t>Нижегородской области</w:t>
      </w:r>
    </w:p>
    <w:p w:rsidR="00385454" w:rsidRDefault="00385454" w:rsidP="00F54002">
      <w:pPr>
        <w:contextualSpacing/>
        <w:jc w:val="right"/>
      </w:pPr>
    </w:p>
    <w:p w:rsidR="000D3824" w:rsidRPr="00527F35" w:rsidRDefault="00512F63" w:rsidP="00F54002">
      <w:pPr>
        <w:contextualSpacing/>
        <w:jc w:val="center"/>
        <w:rPr>
          <w:b/>
        </w:rPr>
      </w:pPr>
      <w:r>
        <w:rPr>
          <w:b/>
        </w:rPr>
        <w:t>Протокол</w:t>
      </w:r>
    </w:p>
    <w:p w:rsidR="000D3824" w:rsidRDefault="000D3824" w:rsidP="00F54002">
      <w:pPr>
        <w:contextualSpacing/>
        <w:jc w:val="center"/>
        <w:rPr>
          <w:b/>
        </w:rPr>
      </w:pPr>
      <w:r w:rsidRPr="00527F35">
        <w:rPr>
          <w:b/>
        </w:rPr>
        <w:t>публичных слушаний</w:t>
      </w:r>
    </w:p>
    <w:p w:rsidR="004634E8" w:rsidRPr="00527F35" w:rsidRDefault="004634E8" w:rsidP="00F54002">
      <w:pPr>
        <w:contextualSpacing/>
        <w:jc w:val="center"/>
      </w:pPr>
    </w:p>
    <w:p w:rsidR="000D3824" w:rsidRPr="00527F35" w:rsidRDefault="00512F63" w:rsidP="000D3824">
      <w:pPr>
        <w:ind w:firstLine="709"/>
        <w:contextualSpacing/>
        <w:jc w:val="both"/>
      </w:pPr>
      <w:r>
        <w:t>«</w:t>
      </w:r>
      <w:r w:rsidR="000D3824" w:rsidRPr="00527F35">
        <w:t>__</w:t>
      </w:r>
      <w:r>
        <w:t>»____________</w:t>
      </w:r>
      <w:r w:rsidR="000D3824" w:rsidRPr="00527F35">
        <w:t>______ 20__г.</w:t>
      </w:r>
    </w:p>
    <w:p w:rsidR="00512F63" w:rsidRDefault="00512F63" w:rsidP="000D3824">
      <w:pPr>
        <w:ind w:firstLine="709"/>
        <w:contextualSpacing/>
        <w:jc w:val="both"/>
      </w:pPr>
    </w:p>
    <w:p w:rsidR="00512F63" w:rsidRDefault="00512F63" w:rsidP="000D3824">
      <w:pPr>
        <w:ind w:firstLine="709"/>
        <w:contextualSpacing/>
        <w:jc w:val="both"/>
      </w:pPr>
      <w:r>
        <w:t>Публичные слушания по обсуждению_________________________________________</w:t>
      </w:r>
    </w:p>
    <w:p w:rsidR="00512F63" w:rsidRDefault="00512F63" w:rsidP="00512F63">
      <w:pPr>
        <w:contextualSpacing/>
        <w:jc w:val="both"/>
      </w:pPr>
      <w:r>
        <w:t>________________________________________________________________________________</w:t>
      </w:r>
    </w:p>
    <w:p w:rsidR="00F54002" w:rsidRDefault="00F54002" w:rsidP="00F54002">
      <w:pPr>
        <w:contextualSpacing/>
        <w:jc w:val="center"/>
        <w:rPr>
          <w:sz w:val="20"/>
          <w:szCs w:val="20"/>
        </w:rPr>
      </w:pPr>
      <w:r w:rsidRPr="008C4EA9">
        <w:rPr>
          <w:sz w:val="20"/>
          <w:szCs w:val="20"/>
        </w:rPr>
        <w:t>(наименование проекта муниципального правового акта</w:t>
      </w:r>
      <w:r>
        <w:rPr>
          <w:sz w:val="20"/>
          <w:szCs w:val="20"/>
        </w:rPr>
        <w:t xml:space="preserve"> и (или) вопроса, выносимых на публичные слушания</w:t>
      </w:r>
      <w:r w:rsidRPr="008C4EA9">
        <w:rPr>
          <w:sz w:val="20"/>
          <w:szCs w:val="20"/>
        </w:rPr>
        <w:t>)</w:t>
      </w:r>
    </w:p>
    <w:p w:rsidR="00512F63" w:rsidRDefault="00512F63" w:rsidP="00512F63">
      <w:pPr>
        <w:contextualSpacing/>
        <w:jc w:val="both"/>
      </w:pPr>
    </w:p>
    <w:p w:rsidR="00F54002" w:rsidRDefault="00F54002" w:rsidP="00F54002">
      <w:pPr>
        <w:ind w:firstLine="709"/>
        <w:contextualSpacing/>
        <w:jc w:val="both"/>
      </w:pPr>
      <w:r>
        <w:t>Количество зарегистрированных участников публичных слушаний:________________</w:t>
      </w:r>
    </w:p>
    <w:p w:rsidR="00F54002" w:rsidRDefault="00F54002" w:rsidP="00F54002">
      <w:pPr>
        <w:ind w:firstLine="709"/>
        <w:contextualSpacing/>
        <w:jc w:val="both"/>
      </w:pPr>
    </w:p>
    <w:p w:rsidR="00F54002" w:rsidRDefault="00F54002" w:rsidP="00F54002">
      <w:pPr>
        <w:ind w:firstLine="709"/>
        <w:contextualSpacing/>
        <w:jc w:val="both"/>
      </w:pPr>
      <w:r>
        <w:t>Информация о замечаниях и предложениях, мотивированное обоснование принятых решений:</w:t>
      </w:r>
    </w:p>
    <w:tbl>
      <w:tblPr>
        <w:tblStyle w:val="af9"/>
        <w:tblW w:w="0" w:type="auto"/>
        <w:tblLook w:val="04A0" w:firstRow="1" w:lastRow="0" w:firstColumn="1" w:lastColumn="0" w:noHBand="0" w:noVBand="1"/>
      </w:tblPr>
      <w:tblGrid>
        <w:gridCol w:w="675"/>
        <w:gridCol w:w="1701"/>
        <w:gridCol w:w="3544"/>
        <w:gridCol w:w="3933"/>
      </w:tblGrid>
      <w:tr w:rsidR="00F54002" w:rsidTr="00F54002">
        <w:tc>
          <w:tcPr>
            <w:tcW w:w="675" w:type="dxa"/>
          </w:tcPr>
          <w:p w:rsidR="00F54002" w:rsidRDefault="00F54002" w:rsidP="00F54002">
            <w:pPr>
              <w:contextualSpacing/>
              <w:jc w:val="center"/>
            </w:pPr>
            <w:r>
              <w:t xml:space="preserve">№ </w:t>
            </w:r>
            <w:proofErr w:type="gramStart"/>
            <w:r>
              <w:t>п</w:t>
            </w:r>
            <w:proofErr w:type="gramEnd"/>
            <w:r>
              <w:t>/п</w:t>
            </w:r>
          </w:p>
        </w:tc>
        <w:tc>
          <w:tcPr>
            <w:tcW w:w="1701" w:type="dxa"/>
          </w:tcPr>
          <w:p w:rsidR="00F54002" w:rsidRDefault="00F54002" w:rsidP="00F54002">
            <w:pPr>
              <w:contextualSpacing/>
              <w:jc w:val="center"/>
            </w:pPr>
            <w:r>
              <w:t>Фамилия, имя, отчество (при наличии)</w:t>
            </w:r>
          </w:p>
        </w:tc>
        <w:tc>
          <w:tcPr>
            <w:tcW w:w="3544" w:type="dxa"/>
          </w:tcPr>
          <w:p w:rsidR="00F54002" w:rsidRDefault="00F54002" w:rsidP="00F54002">
            <w:pPr>
              <w:contextualSpacing/>
              <w:jc w:val="center"/>
            </w:pPr>
            <w:r>
              <w:t>Содержание предложения или замечания</w:t>
            </w:r>
          </w:p>
        </w:tc>
        <w:tc>
          <w:tcPr>
            <w:tcW w:w="3933" w:type="dxa"/>
          </w:tcPr>
          <w:p w:rsidR="00F54002" w:rsidRDefault="00F54002" w:rsidP="00F54002">
            <w:pPr>
              <w:contextualSpacing/>
              <w:jc w:val="center"/>
            </w:pPr>
            <w:r>
              <w:t>Решение, принятое по предложению или замечанию. Мотивированное обоснование принятого решения</w:t>
            </w:r>
          </w:p>
        </w:tc>
      </w:tr>
      <w:tr w:rsidR="00F54002" w:rsidTr="00F54002">
        <w:tc>
          <w:tcPr>
            <w:tcW w:w="675" w:type="dxa"/>
          </w:tcPr>
          <w:p w:rsidR="00F54002" w:rsidRDefault="00F54002" w:rsidP="00F54002">
            <w:pPr>
              <w:contextualSpacing/>
              <w:jc w:val="both"/>
            </w:pPr>
            <w:r>
              <w:t>1</w:t>
            </w:r>
          </w:p>
        </w:tc>
        <w:tc>
          <w:tcPr>
            <w:tcW w:w="1701" w:type="dxa"/>
          </w:tcPr>
          <w:p w:rsidR="00F54002" w:rsidRDefault="00F54002" w:rsidP="00F54002">
            <w:pPr>
              <w:contextualSpacing/>
              <w:jc w:val="both"/>
            </w:pPr>
          </w:p>
        </w:tc>
        <w:tc>
          <w:tcPr>
            <w:tcW w:w="3544" w:type="dxa"/>
          </w:tcPr>
          <w:p w:rsidR="00F54002" w:rsidRDefault="00F54002" w:rsidP="00F54002">
            <w:pPr>
              <w:contextualSpacing/>
              <w:jc w:val="both"/>
            </w:pPr>
          </w:p>
        </w:tc>
        <w:tc>
          <w:tcPr>
            <w:tcW w:w="3933" w:type="dxa"/>
          </w:tcPr>
          <w:p w:rsidR="00F54002" w:rsidRDefault="00F54002" w:rsidP="00F54002">
            <w:pPr>
              <w:contextualSpacing/>
              <w:jc w:val="both"/>
            </w:pPr>
          </w:p>
        </w:tc>
      </w:tr>
      <w:tr w:rsidR="00F54002" w:rsidTr="00F54002">
        <w:tc>
          <w:tcPr>
            <w:tcW w:w="675" w:type="dxa"/>
          </w:tcPr>
          <w:p w:rsidR="00F54002" w:rsidRDefault="00F54002" w:rsidP="00F54002">
            <w:pPr>
              <w:contextualSpacing/>
              <w:jc w:val="both"/>
            </w:pPr>
            <w:r>
              <w:t>2</w:t>
            </w:r>
          </w:p>
        </w:tc>
        <w:tc>
          <w:tcPr>
            <w:tcW w:w="1701" w:type="dxa"/>
          </w:tcPr>
          <w:p w:rsidR="00F54002" w:rsidRDefault="00F54002" w:rsidP="00F54002">
            <w:pPr>
              <w:contextualSpacing/>
              <w:jc w:val="both"/>
            </w:pPr>
          </w:p>
        </w:tc>
        <w:tc>
          <w:tcPr>
            <w:tcW w:w="3544" w:type="dxa"/>
          </w:tcPr>
          <w:p w:rsidR="00F54002" w:rsidRDefault="00F54002" w:rsidP="00F54002">
            <w:pPr>
              <w:contextualSpacing/>
              <w:jc w:val="both"/>
            </w:pPr>
          </w:p>
        </w:tc>
        <w:tc>
          <w:tcPr>
            <w:tcW w:w="3933" w:type="dxa"/>
          </w:tcPr>
          <w:p w:rsidR="00F54002" w:rsidRDefault="00F54002" w:rsidP="00F54002">
            <w:pPr>
              <w:contextualSpacing/>
              <w:jc w:val="both"/>
            </w:pPr>
          </w:p>
        </w:tc>
      </w:tr>
      <w:tr w:rsidR="00F54002" w:rsidTr="00F54002">
        <w:tc>
          <w:tcPr>
            <w:tcW w:w="675" w:type="dxa"/>
          </w:tcPr>
          <w:p w:rsidR="00F54002" w:rsidRDefault="00F54002" w:rsidP="00F54002">
            <w:pPr>
              <w:contextualSpacing/>
              <w:jc w:val="both"/>
            </w:pPr>
            <w:r>
              <w:t>3</w:t>
            </w:r>
          </w:p>
        </w:tc>
        <w:tc>
          <w:tcPr>
            <w:tcW w:w="1701" w:type="dxa"/>
          </w:tcPr>
          <w:p w:rsidR="00F54002" w:rsidRDefault="00F54002" w:rsidP="00F54002">
            <w:pPr>
              <w:contextualSpacing/>
              <w:jc w:val="both"/>
            </w:pPr>
          </w:p>
        </w:tc>
        <w:tc>
          <w:tcPr>
            <w:tcW w:w="3544" w:type="dxa"/>
          </w:tcPr>
          <w:p w:rsidR="00F54002" w:rsidRDefault="00F54002" w:rsidP="00F54002">
            <w:pPr>
              <w:contextualSpacing/>
              <w:jc w:val="both"/>
            </w:pPr>
          </w:p>
        </w:tc>
        <w:tc>
          <w:tcPr>
            <w:tcW w:w="3933" w:type="dxa"/>
          </w:tcPr>
          <w:p w:rsidR="00F54002" w:rsidRDefault="00F54002" w:rsidP="00F54002">
            <w:pPr>
              <w:contextualSpacing/>
              <w:jc w:val="both"/>
            </w:pPr>
          </w:p>
        </w:tc>
      </w:tr>
      <w:tr w:rsidR="00F54002" w:rsidTr="00F54002">
        <w:tc>
          <w:tcPr>
            <w:tcW w:w="675" w:type="dxa"/>
          </w:tcPr>
          <w:p w:rsidR="00F54002" w:rsidRDefault="00F54002" w:rsidP="00F54002">
            <w:pPr>
              <w:contextualSpacing/>
              <w:jc w:val="both"/>
            </w:pPr>
            <w:r>
              <w:t>…</w:t>
            </w:r>
          </w:p>
        </w:tc>
        <w:tc>
          <w:tcPr>
            <w:tcW w:w="1701" w:type="dxa"/>
          </w:tcPr>
          <w:p w:rsidR="00F54002" w:rsidRDefault="00F54002" w:rsidP="00F54002">
            <w:pPr>
              <w:contextualSpacing/>
              <w:jc w:val="both"/>
            </w:pPr>
          </w:p>
        </w:tc>
        <w:tc>
          <w:tcPr>
            <w:tcW w:w="3544" w:type="dxa"/>
          </w:tcPr>
          <w:p w:rsidR="00F54002" w:rsidRDefault="00F54002" w:rsidP="00F54002">
            <w:pPr>
              <w:contextualSpacing/>
              <w:jc w:val="both"/>
            </w:pPr>
          </w:p>
        </w:tc>
        <w:tc>
          <w:tcPr>
            <w:tcW w:w="3933" w:type="dxa"/>
          </w:tcPr>
          <w:p w:rsidR="00F54002" w:rsidRDefault="00F54002" w:rsidP="00F54002">
            <w:pPr>
              <w:contextualSpacing/>
              <w:jc w:val="both"/>
            </w:pPr>
          </w:p>
        </w:tc>
      </w:tr>
    </w:tbl>
    <w:p w:rsidR="00F54002" w:rsidRDefault="00F54002" w:rsidP="00F54002">
      <w:pPr>
        <w:ind w:firstLine="709"/>
        <w:contextualSpacing/>
        <w:jc w:val="both"/>
      </w:pPr>
    </w:p>
    <w:p w:rsidR="00F54002" w:rsidRDefault="00F54002" w:rsidP="00F54002">
      <w:pPr>
        <w:ind w:firstLine="709"/>
        <w:contextualSpacing/>
        <w:jc w:val="both"/>
      </w:pPr>
      <w:r>
        <w:t>На публичных слушаниях выступили:_________________________________________</w:t>
      </w:r>
    </w:p>
    <w:p w:rsidR="00F54002" w:rsidRDefault="00F54002" w:rsidP="00F54002">
      <w:pPr>
        <w:ind w:firstLine="709"/>
        <w:contextualSpacing/>
        <w:jc w:val="both"/>
      </w:pPr>
    </w:p>
    <w:p w:rsidR="00F54002" w:rsidRDefault="00F54002" w:rsidP="00F54002">
      <w:pPr>
        <w:ind w:firstLine="709"/>
        <w:contextualSpacing/>
        <w:jc w:val="both"/>
      </w:pPr>
      <w:r>
        <w:t>Решили:___________________________________________________________________</w:t>
      </w:r>
    </w:p>
    <w:p w:rsidR="00F54002" w:rsidRDefault="00F54002" w:rsidP="00F54002">
      <w:pPr>
        <w:ind w:firstLine="709"/>
        <w:contextualSpacing/>
        <w:jc w:val="both"/>
      </w:pPr>
    </w:p>
    <w:p w:rsidR="00F54002" w:rsidRDefault="00F54002" w:rsidP="00F54002">
      <w:pPr>
        <w:ind w:firstLine="709"/>
        <w:contextualSpacing/>
        <w:jc w:val="both"/>
      </w:pPr>
      <w:r>
        <w:t>Председательствующий</w:t>
      </w:r>
    </w:p>
    <w:p w:rsidR="00F54002" w:rsidRDefault="00F54002" w:rsidP="00F54002">
      <w:pPr>
        <w:ind w:firstLine="709"/>
        <w:contextualSpacing/>
        <w:jc w:val="both"/>
      </w:pPr>
      <w:r>
        <w:t>на публичных слушаниях</w:t>
      </w:r>
      <w:r>
        <w:tab/>
      </w:r>
      <w:r>
        <w:tab/>
      </w:r>
      <w:r>
        <w:tab/>
        <w:t>__________________/____________________</w:t>
      </w:r>
    </w:p>
    <w:p w:rsidR="00F54002" w:rsidRDefault="00F54002" w:rsidP="00F54002">
      <w:pPr>
        <w:ind w:firstLine="709"/>
        <w:contextualSpacing/>
        <w:jc w:val="both"/>
      </w:pPr>
      <w:r>
        <w:tab/>
      </w:r>
      <w:r>
        <w:tab/>
      </w:r>
      <w:r>
        <w:tab/>
      </w:r>
      <w:r>
        <w:tab/>
      </w:r>
      <w:r>
        <w:tab/>
      </w:r>
      <w:r>
        <w:tab/>
      </w:r>
      <w:r>
        <w:tab/>
        <w:t>(подпись)</w:t>
      </w:r>
      <w:r>
        <w:tab/>
      </w:r>
      <w:r>
        <w:tab/>
        <w:t>(расшифровка)</w:t>
      </w:r>
    </w:p>
    <w:p w:rsidR="00F54002" w:rsidRDefault="000D3824" w:rsidP="00647591">
      <w:pPr>
        <w:autoSpaceDE w:val="0"/>
        <w:autoSpaceDN w:val="0"/>
        <w:adjustRightInd w:val="0"/>
        <w:ind w:firstLine="709"/>
        <w:contextualSpacing/>
        <w:jc w:val="right"/>
      </w:pPr>
      <w:r w:rsidRPr="00527F35">
        <w:br w:type="page"/>
      </w:r>
      <w:r w:rsidR="00F54002" w:rsidRPr="00527F35">
        <w:lastRenderedPageBreak/>
        <w:t xml:space="preserve">Приложение </w:t>
      </w:r>
      <w:r w:rsidR="00F54002">
        <w:t>6</w:t>
      </w:r>
    </w:p>
    <w:p w:rsidR="00F54002" w:rsidRDefault="00F54002" w:rsidP="00647591">
      <w:pPr>
        <w:autoSpaceDE w:val="0"/>
        <w:autoSpaceDN w:val="0"/>
        <w:adjustRightInd w:val="0"/>
        <w:ind w:firstLine="709"/>
        <w:contextualSpacing/>
        <w:jc w:val="right"/>
      </w:pPr>
      <w:r>
        <w:t>к Порядку назначения и проведения</w:t>
      </w:r>
    </w:p>
    <w:p w:rsidR="00F54002" w:rsidRDefault="00F54002" w:rsidP="00647591">
      <w:pPr>
        <w:autoSpaceDE w:val="0"/>
        <w:autoSpaceDN w:val="0"/>
        <w:adjustRightInd w:val="0"/>
        <w:ind w:firstLine="709"/>
        <w:contextualSpacing/>
        <w:jc w:val="right"/>
      </w:pPr>
      <w:r>
        <w:t xml:space="preserve">публичных слушаний в </w:t>
      </w:r>
    </w:p>
    <w:p w:rsidR="00F54002" w:rsidRDefault="00F54002" w:rsidP="00647591">
      <w:pPr>
        <w:autoSpaceDE w:val="0"/>
        <w:autoSpaceDN w:val="0"/>
        <w:adjustRightInd w:val="0"/>
        <w:ind w:firstLine="709"/>
        <w:contextualSpacing/>
        <w:jc w:val="right"/>
      </w:pPr>
      <w:r>
        <w:t>Воскресенском муниципальном округе</w:t>
      </w:r>
    </w:p>
    <w:p w:rsidR="00F54002" w:rsidRDefault="00F54002" w:rsidP="00F54002">
      <w:pPr>
        <w:autoSpaceDE w:val="0"/>
        <w:autoSpaceDN w:val="0"/>
        <w:adjustRightInd w:val="0"/>
        <w:ind w:firstLine="709"/>
        <w:contextualSpacing/>
        <w:jc w:val="right"/>
      </w:pPr>
      <w:r>
        <w:t>Нижегородской области</w:t>
      </w:r>
    </w:p>
    <w:p w:rsidR="00F54002" w:rsidRDefault="00F54002" w:rsidP="00F54002">
      <w:pPr>
        <w:autoSpaceDE w:val="0"/>
        <w:autoSpaceDN w:val="0"/>
        <w:adjustRightInd w:val="0"/>
        <w:ind w:firstLine="709"/>
        <w:contextualSpacing/>
        <w:jc w:val="right"/>
      </w:pPr>
    </w:p>
    <w:p w:rsidR="00F54002" w:rsidRDefault="00F54002" w:rsidP="00F54002">
      <w:pPr>
        <w:contextualSpacing/>
        <w:jc w:val="center"/>
        <w:rPr>
          <w:b/>
        </w:rPr>
      </w:pPr>
      <w:r>
        <w:rPr>
          <w:b/>
        </w:rPr>
        <w:t>Перечень</w:t>
      </w:r>
    </w:p>
    <w:p w:rsidR="00F54002" w:rsidRPr="00527F35" w:rsidRDefault="00F54002" w:rsidP="00F54002">
      <w:pPr>
        <w:contextualSpacing/>
        <w:jc w:val="center"/>
        <w:rPr>
          <w:b/>
        </w:rPr>
      </w:pPr>
      <w:r>
        <w:rPr>
          <w:b/>
        </w:rPr>
        <w:t>лиц, принявших участие в обсуждении проекта муниципального правового акта и (или) вопроса</w:t>
      </w:r>
    </w:p>
    <w:p w:rsidR="00F54002" w:rsidRDefault="00F54002" w:rsidP="00F54002">
      <w:pPr>
        <w:contextualSpacing/>
        <w:jc w:val="both"/>
      </w:pPr>
    </w:p>
    <w:p w:rsidR="00F54002" w:rsidRDefault="00F54002" w:rsidP="00F54002">
      <w:pPr>
        <w:ind w:firstLine="709"/>
        <w:contextualSpacing/>
        <w:jc w:val="both"/>
      </w:pPr>
      <w:bookmarkStart w:id="0" w:name="_GoBack"/>
      <w:bookmarkEnd w:id="0"/>
      <w:r>
        <w:t>Публичные слушания по проекту и (или) в</w:t>
      </w:r>
      <w:r w:rsidR="004634E8">
        <w:t>о</w:t>
      </w:r>
      <w:r>
        <w:t>просу:______________________________</w:t>
      </w:r>
    </w:p>
    <w:p w:rsidR="00F54002" w:rsidRPr="00527F35" w:rsidRDefault="00F54002" w:rsidP="00F54002">
      <w:pPr>
        <w:contextualSpacing/>
        <w:jc w:val="both"/>
      </w:pPr>
      <w:r w:rsidRPr="00527F35">
        <w:t>_________________________________________________________</w:t>
      </w:r>
      <w:r>
        <w:t>______________________</w:t>
      </w:r>
    </w:p>
    <w:p w:rsidR="00F54002" w:rsidRDefault="00F54002" w:rsidP="00F54002">
      <w:pPr>
        <w:contextualSpacing/>
        <w:jc w:val="center"/>
        <w:rPr>
          <w:sz w:val="20"/>
          <w:szCs w:val="20"/>
        </w:rPr>
      </w:pPr>
      <w:r w:rsidRPr="008C4EA9">
        <w:rPr>
          <w:sz w:val="20"/>
          <w:szCs w:val="20"/>
        </w:rPr>
        <w:t>(наименование проекта муниципального правового акта</w:t>
      </w:r>
      <w:r>
        <w:rPr>
          <w:sz w:val="20"/>
          <w:szCs w:val="20"/>
        </w:rPr>
        <w:t xml:space="preserve"> и (или) вопроса, вынесенных на публичные слушания</w:t>
      </w:r>
      <w:r w:rsidRPr="008C4EA9">
        <w:rPr>
          <w:sz w:val="20"/>
          <w:szCs w:val="20"/>
        </w:rPr>
        <w:t>)</w:t>
      </w:r>
    </w:p>
    <w:p w:rsidR="00F54002" w:rsidRDefault="00F54002" w:rsidP="00F54002">
      <w:pPr>
        <w:ind w:firstLine="709"/>
        <w:contextualSpacing/>
        <w:jc w:val="both"/>
      </w:pPr>
    </w:p>
    <w:p w:rsidR="00F54002" w:rsidRDefault="00F54002" w:rsidP="00F54002">
      <w:pPr>
        <w:ind w:firstLine="709"/>
        <w:contextualSpacing/>
        <w:jc w:val="both"/>
      </w:pPr>
      <w:r>
        <w:t>Публичные слушания по адресу:______________________________________________</w:t>
      </w:r>
    </w:p>
    <w:p w:rsidR="00F54002" w:rsidRDefault="00F54002" w:rsidP="00F54002">
      <w:pPr>
        <w:contextualSpacing/>
        <w:jc w:val="both"/>
      </w:pPr>
      <w:r>
        <w:t>________________________________________________________________________________</w:t>
      </w:r>
    </w:p>
    <w:p w:rsidR="00F54002" w:rsidRDefault="00F54002" w:rsidP="00F54002">
      <w:pPr>
        <w:ind w:firstLine="709"/>
        <w:contextualSpacing/>
        <w:jc w:val="both"/>
      </w:pPr>
      <w:r>
        <w:t>с______________________________</w:t>
      </w:r>
      <w:r>
        <w:tab/>
      </w:r>
      <w:r>
        <w:tab/>
        <w:t>по_______________________________</w:t>
      </w:r>
    </w:p>
    <w:p w:rsidR="00293507" w:rsidRDefault="00293507" w:rsidP="00F54002">
      <w:pPr>
        <w:ind w:firstLine="709"/>
        <w:contextualSpacing/>
        <w:jc w:val="both"/>
      </w:pPr>
    </w:p>
    <w:tbl>
      <w:tblPr>
        <w:tblStyle w:val="af9"/>
        <w:tblW w:w="0" w:type="auto"/>
        <w:tblLook w:val="04A0" w:firstRow="1" w:lastRow="0" w:firstColumn="1" w:lastColumn="0" w:noHBand="0" w:noVBand="1"/>
      </w:tblPr>
      <w:tblGrid>
        <w:gridCol w:w="621"/>
        <w:gridCol w:w="3031"/>
        <w:gridCol w:w="3260"/>
        <w:gridCol w:w="2835"/>
      </w:tblGrid>
      <w:tr w:rsidR="00293507" w:rsidRPr="008C4EA9" w:rsidTr="00293507">
        <w:tc>
          <w:tcPr>
            <w:tcW w:w="621" w:type="dxa"/>
          </w:tcPr>
          <w:p w:rsidR="00293507" w:rsidRPr="008C4EA9" w:rsidRDefault="00293507" w:rsidP="00647591">
            <w:pPr>
              <w:contextualSpacing/>
              <w:jc w:val="center"/>
            </w:pPr>
            <w:r>
              <w:t xml:space="preserve">№ </w:t>
            </w:r>
            <w:proofErr w:type="gramStart"/>
            <w:r>
              <w:t>п</w:t>
            </w:r>
            <w:proofErr w:type="gramEnd"/>
            <w:r>
              <w:t>/п</w:t>
            </w:r>
          </w:p>
        </w:tc>
        <w:tc>
          <w:tcPr>
            <w:tcW w:w="3031" w:type="dxa"/>
          </w:tcPr>
          <w:p w:rsidR="00293507" w:rsidRPr="008C4EA9" w:rsidRDefault="00293507" w:rsidP="00647591">
            <w:pPr>
              <w:contextualSpacing/>
              <w:jc w:val="center"/>
            </w:pPr>
            <w:r>
              <w:t>Фамилия, имя, отчество (при наличии), дата рождения</w:t>
            </w:r>
          </w:p>
        </w:tc>
        <w:tc>
          <w:tcPr>
            <w:tcW w:w="3260" w:type="dxa"/>
          </w:tcPr>
          <w:p w:rsidR="00293507" w:rsidRPr="008C4EA9" w:rsidRDefault="00293507" w:rsidP="00647591">
            <w:pPr>
              <w:contextualSpacing/>
              <w:jc w:val="center"/>
            </w:pPr>
            <w:r>
              <w:t>Адрес места жительства (регистрации)</w:t>
            </w:r>
          </w:p>
        </w:tc>
        <w:tc>
          <w:tcPr>
            <w:tcW w:w="2835" w:type="dxa"/>
          </w:tcPr>
          <w:p w:rsidR="00293507" w:rsidRPr="008C4EA9" w:rsidRDefault="00293507" w:rsidP="00293507">
            <w:pPr>
              <w:contextualSpacing/>
              <w:jc w:val="center"/>
            </w:pPr>
            <w:r>
              <w:t>Реквизиты документа, удостоверяющего личность</w:t>
            </w:r>
          </w:p>
        </w:tc>
      </w:tr>
      <w:tr w:rsidR="00293507" w:rsidRPr="008C4EA9" w:rsidTr="00293507">
        <w:tc>
          <w:tcPr>
            <w:tcW w:w="621" w:type="dxa"/>
          </w:tcPr>
          <w:p w:rsidR="00293507" w:rsidRPr="008C4EA9" w:rsidRDefault="00293507" w:rsidP="00647591">
            <w:pPr>
              <w:contextualSpacing/>
              <w:jc w:val="both"/>
            </w:pPr>
            <w:r>
              <w:t>1</w:t>
            </w:r>
          </w:p>
        </w:tc>
        <w:tc>
          <w:tcPr>
            <w:tcW w:w="3031" w:type="dxa"/>
          </w:tcPr>
          <w:p w:rsidR="00293507" w:rsidRPr="008C4EA9" w:rsidRDefault="00293507" w:rsidP="00647591">
            <w:pPr>
              <w:contextualSpacing/>
              <w:jc w:val="both"/>
            </w:pPr>
          </w:p>
        </w:tc>
        <w:tc>
          <w:tcPr>
            <w:tcW w:w="3260" w:type="dxa"/>
          </w:tcPr>
          <w:p w:rsidR="00293507" w:rsidRPr="008C4EA9" w:rsidRDefault="00293507" w:rsidP="00647591">
            <w:pPr>
              <w:contextualSpacing/>
              <w:jc w:val="both"/>
            </w:pPr>
          </w:p>
        </w:tc>
        <w:tc>
          <w:tcPr>
            <w:tcW w:w="2835" w:type="dxa"/>
          </w:tcPr>
          <w:p w:rsidR="00293507" w:rsidRPr="008C4EA9" w:rsidRDefault="00293507" w:rsidP="00647591">
            <w:pPr>
              <w:contextualSpacing/>
              <w:jc w:val="both"/>
            </w:pPr>
          </w:p>
        </w:tc>
      </w:tr>
      <w:tr w:rsidR="00293507" w:rsidRPr="008C4EA9" w:rsidTr="00293507">
        <w:tc>
          <w:tcPr>
            <w:tcW w:w="621" w:type="dxa"/>
          </w:tcPr>
          <w:p w:rsidR="00293507" w:rsidRPr="008C4EA9" w:rsidRDefault="00293507" w:rsidP="00647591">
            <w:pPr>
              <w:contextualSpacing/>
              <w:jc w:val="both"/>
            </w:pPr>
            <w:r>
              <w:t>2</w:t>
            </w:r>
          </w:p>
        </w:tc>
        <w:tc>
          <w:tcPr>
            <w:tcW w:w="3031" w:type="dxa"/>
          </w:tcPr>
          <w:p w:rsidR="00293507" w:rsidRPr="008C4EA9" w:rsidRDefault="00293507" w:rsidP="00647591">
            <w:pPr>
              <w:contextualSpacing/>
              <w:jc w:val="both"/>
            </w:pPr>
          </w:p>
        </w:tc>
        <w:tc>
          <w:tcPr>
            <w:tcW w:w="3260" w:type="dxa"/>
          </w:tcPr>
          <w:p w:rsidR="00293507" w:rsidRPr="008C4EA9" w:rsidRDefault="00293507" w:rsidP="00647591">
            <w:pPr>
              <w:contextualSpacing/>
              <w:jc w:val="both"/>
            </w:pPr>
          </w:p>
        </w:tc>
        <w:tc>
          <w:tcPr>
            <w:tcW w:w="2835" w:type="dxa"/>
          </w:tcPr>
          <w:p w:rsidR="00293507" w:rsidRPr="008C4EA9" w:rsidRDefault="00293507" w:rsidP="00647591">
            <w:pPr>
              <w:contextualSpacing/>
              <w:jc w:val="both"/>
            </w:pPr>
          </w:p>
        </w:tc>
      </w:tr>
      <w:tr w:rsidR="00293507" w:rsidRPr="008C4EA9" w:rsidTr="00293507">
        <w:tc>
          <w:tcPr>
            <w:tcW w:w="621" w:type="dxa"/>
          </w:tcPr>
          <w:p w:rsidR="00293507" w:rsidRPr="008C4EA9" w:rsidRDefault="00293507" w:rsidP="00647591">
            <w:pPr>
              <w:contextualSpacing/>
              <w:jc w:val="both"/>
            </w:pPr>
            <w:r>
              <w:t>3</w:t>
            </w:r>
          </w:p>
        </w:tc>
        <w:tc>
          <w:tcPr>
            <w:tcW w:w="3031" w:type="dxa"/>
          </w:tcPr>
          <w:p w:rsidR="00293507" w:rsidRPr="008C4EA9" w:rsidRDefault="00293507" w:rsidP="00647591">
            <w:pPr>
              <w:contextualSpacing/>
              <w:jc w:val="both"/>
            </w:pPr>
          </w:p>
        </w:tc>
        <w:tc>
          <w:tcPr>
            <w:tcW w:w="3260" w:type="dxa"/>
          </w:tcPr>
          <w:p w:rsidR="00293507" w:rsidRPr="008C4EA9" w:rsidRDefault="00293507" w:rsidP="00647591">
            <w:pPr>
              <w:contextualSpacing/>
              <w:jc w:val="both"/>
            </w:pPr>
          </w:p>
        </w:tc>
        <w:tc>
          <w:tcPr>
            <w:tcW w:w="2835" w:type="dxa"/>
          </w:tcPr>
          <w:p w:rsidR="00293507" w:rsidRPr="008C4EA9" w:rsidRDefault="00293507" w:rsidP="00647591">
            <w:pPr>
              <w:contextualSpacing/>
              <w:jc w:val="both"/>
            </w:pPr>
          </w:p>
        </w:tc>
      </w:tr>
      <w:tr w:rsidR="00293507" w:rsidRPr="008C4EA9" w:rsidTr="00293507">
        <w:tc>
          <w:tcPr>
            <w:tcW w:w="621" w:type="dxa"/>
          </w:tcPr>
          <w:p w:rsidR="00293507" w:rsidRPr="008C4EA9" w:rsidRDefault="00293507" w:rsidP="00647591">
            <w:pPr>
              <w:contextualSpacing/>
              <w:jc w:val="both"/>
            </w:pPr>
            <w:r>
              <w:t>…</w:t>
            </w:r>
          </w:p>
        </w:tc>
        <w:tc>
          <w:tcPr>
            <w:tcW w:w="3031" w:type="dxa"/>
          </w:tcPr>
          <w:p w:rsidR="00293507" w:rsidRPr="008C4EA9" w:rsidRDefault="00293507" w:rsidP="00647591">
            <w:pPr>
              <w:contextualSpacing/>
              <w:jc w:val="both"/>
            </w:pPr>
          </w:p>
        </w:tc>
        <w:tc>
          <w:tcPr>
            <w:tcW w:w="3260" w:type="dxa"/>
          </w:tcPr>
          <w:p w:rsidR="00293507" w:rsidRPr="008C4EA9" w:rsidRDefault="00293507" w:rsidP="00647591">
            <w:pPr>
              <w:contextualSpacing/>
              <w:jc w:val="both"/>
            </w:pPr>
          </w:p>
        </w:tc>
        <w:tc>
          <w:tcPr>
            <w:tcW w:w="2835" w:type="dxa"/>
          </w:tcPr>
          <w:p w:rsidR="00293507" w:rsidRPr="008C4EA9" w:rsidRDefault="00293507" w:rsidP="00647591">
            <w:pPr>
              <w:contextualSpacing/>
              <w:jc w:val="both"/>
            </w:pPr>
          </w:p>
        </w:tc>
      </w:tr>
    </w:tbl>
    <w:p w:rsidR="00F54002" w:rsidRDefault="00F54002" w:rsidP="00F54002">
      <w:pPr>
        <w:autoSpaceDE w:val="0"/>
        <w:autoSpaceDN w:val="0"/>
        <w:adjustRightInd w:val="0"/>
        <w:ind w:firstLine="709"/>
        <w:contextualSpacing/>
        <w:jc w:val="right"/>
      </w:pPr>
    </w:p>
    <w:sectPr w:rsidR="00F54002" w:rsidSect="004634E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8E" w:rsidRDefault="00A15C8E" w:rsidP="00751805">
      <w:r>
        <w:separator/>
      </w:r>
    </w:p>
  </w:endnote>
  <w:endnote w:type="continuationSeparator" w:id="0">
    <w:p w:rsidR="00A15C8E" w:rsidRDefault="00A15C8E" w:rsidP="007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8E" w:rsidRDefault="00A15C8E" w:rsidP="00751805">
      <w:r>
        <w:separator/>
      </w:r>
    </w:p>
  </w:footnote>
  <w:footnote w:type="continuationSeparator" w:id="0">
    <w:p w:rsidR="00A15C8E" w:rsidRDefault="00A15C8E" w:rsidP="0075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4" w:rsidRDefault="00385454" w:rsidP="00693FE4">
    <w:pPr>
      <w:pStyle w:val="a5"/>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85454" w:rsidRDefault="003854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548295"/>
      <w:docPartObj>
        <w:docPartGallery w:val="Page Numbers (Top of Page)"/>
        <w:docPartUnique/>
      </w:docPartObj>
    </w:sdtPr>
    <w:sdtEndPr/>
    <w:sdtContent>
      <w:p w:rsidR="00385454" w:rsidRPr="00385454" w:rsidRDefault="00385454" w:rsidP="00385454">
        <w:pPr>
          <w:pStyle w:val="a5"/>
          <w:jc w:val="center"/>
        </w:pPr>
        <w:r>
          <w:fldChar w:fldCharType="begin"/>
        </w:r>
        <w:r>
          <w:instrText>PAGE   \* MERGEFORMAT</w:instrText>
        </w:r>
        <w:r>
          <w:fldChar w:fldCharType="separate"/>
        </w:r>
        <w:r w:rsidR="00BD7FA4">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4" w:rsidRDefault="00385454">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E6C"/>
    <w:multiLevelType w:val="hybridMultilevel"/>
    <w:tmpl w:val="ECC84804"/>
    <w:lvl w:ilvl="0" w:tplc="6ED20DBA">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
    <w:nsid w:val="039B78FF"/>
    <w:multiLevelType w:val="hybridMultilevel"/>
    <w:tmpl w:val="7F36D0FA"/>
    <w:lvl w:ilvl="0" w:tplc="A2AAC062">
      <w:start w:val="1"/>
      <w:numFmt w:val="decimal"/>
      <w:lvlText w:val="%1."/>
      <w:lvlJc w:val="left"/>
      <w:pPr>
        <w:ind w:left="855" w:hanging="360"/>
      </w:pPr>
      <w:rPr>
        <w:rFonts w:cs="Times New Roman" w:hint="default"/>
        <w:b w:val="0"/>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
    <w:nsid w:val="163D494E"/>
    <w:multiLevelType w:val="hybridMultilevel"/>
    <w:tmpl w:val="388A5BD2"/>
    <w:lvl w:ilvl="0" w:tplc="95BE26C2">
      <w:start w:val="1"/>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3">
    <w:nsid w:val="242C545A"/>
    <w:multiLevelType w:val="hybridMultilevel"/>
    <w:tmpl w:val="9EDAA250"/>
    <w:lvl w:ilvl="0" w:tplc="7360B8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BB3551A"/>
    <w:multiLevelType w:val="hybridMultilevel"/>
    <w:tmpl w:val="CD280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6F085B"/>
    <w:multiLevelType w:val="hybridMultilevel"/>
    <w:tmpl w:val="079C2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B96DC3"/>
    <w:multiLevelType w:val="hybridMultilevel"/>
    <w:tmpl w:val="50CAEB30"/>
    <w:lvl w:ilvl="0" w:tplc="6734CD2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7">
    <w:nsid w:val="770121E4"/>
    <w:multiLevelType w:val="hybridMultilevel"/>
    <w:tmpl w:val="F524F1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032DEC"/>
    <w:multiLevelType w:val="hybridMultilevel"/>
    <w:tmpl w:val="92D6C756"/>
    <w:lvl w:ilvl="0" w:tplc="3E885B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C3F4420"/>
    <w:multiLevelType w:val="hybridMultilevel"/>
    <w:tmpl w:val="3D52BFF4"/>
    <w:lvl w:ilvl="0" w:tplc="3012866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num w:numId="1">
    <w:abstractNumId w:val="5"/>
  </w:num>
  <w:num w:numId="2">
    <w:abstractNumId w:val="9"/>
  </w:num>
  <w:num w:numId="3">
    <w:abstractNumId w:val="6"/>
  </w:num>
  <w:num w:numId="4">
    <w:abstractNumId w:val="0"/>
  </w:num>
  <w:num w:numId="5">
    <w:abstractNumId w:val="1"/>
  </w:num>
  <w:num w:numId="6">
    <w:abstractNumId w:val="7"/>
  </w:num>
  <w:num w:numId="7">
    <w:abstractNumId w:val="3"/>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93"/>
    <w:rsid w:val="00003A6B"/>
    <w:rsid w:val="000075A3"/>
    <w:rsid w:val="00007E3F"/>
    <w:rsid w:val="000101F7"/>
    <w:rsid w:val="00010C42"/>
    <w:rsid w:val="00015A00"/>
    <w:rsid w:val="00027051"/>
    <w:rsid w:val="00037C27"/>
    <w:rsid w:val="0004012B"/>
    <w:rsid w:val="00053D6B"/>
    <w:rsid w:val="00054B80"/>
    <w:rsid w:val="00064F8B"/>
    <w:rsid w:val="000657B0"/>
    <w:rsid w:val="00074B24"/>
    <w:rsid w:val="0008004D"/>
    <w:rsid w:val="000810D6"/>
    <w:rsid w:val="00083047"/>
    <w:rsid w:val="00085C1C"/>
    <w:rsid w:val="00090618"/>
    <w:rsid w:val="000A1CC0"/>
    <w:rsid w:val="000B7725"/>
    <w:rsid w:val="000C0750"/>
    <w:rsid w:val="000C732F"/>
    <w:rsid w:val="000D1FF0"/>
    <w:rsid w:val="000D3824"/>
    <w:rsid w:val="000D5D54"/>
    <w:rsid w:val="000D7D97"/>
    <w:rsid w:val="000E0085"/>
    <w:rsid w:val="000E5B99"/>
    <w:rsid w:val="000F12F2"/>
    <w:rsid w:val="001006F7"/>
    <w:rsid w:val="00107ACD"/>
    <w:rsid w:val="0011306B"/>
    <w:rsid w:val="00114619"/>
    <w:rsid w:val="00114FF0"/>
    <w:rsid w:val="00116001"/>
    <w:rsid w:val="001266DB"/>
    <w:rsid w:val="00146C2C"/>
    <w:rsid w:val="001510B7"/>
    <w:rsid w:val="001519E8"/>
    <w:rsid w:val="0015299B"/>
    <w:rsid w:val="00156298"/>
    <w:rsid w:val="001716FD"/>
    <w:rsid w:val="001719B0"/>
    <w:rsid w:val="0018235D"/>
    <w:rsid w:val="001916A6"/>
    <w:rsid w:val="00193C1F"/>
    <w:rsid w:val="001A4C93"/>
    <w:rsid w:val="001A5A65"/>
    <w:rsid w:val="001A5B24"/>
    <w:rsid w:val="001A67FB"/>
    <w:rsid w:val="001B1079"/>
    <w:rsid w:val="001B7B76"/>
    <w:rsid w:val="001C2E18"/>
    <w:rsid w:val="001C750A"/>
    <w:rsid w:val="001D1C2C"/>
    <w:rsid w:val="001D419D"/>
    <w:rsid w:val="001E7ABC"/>
    <w:rsid w:val="001F30E3"/>
    <w:rsid w:val="001F4B2D"/>
    <w:rsid w:val="0021296C"/>
    <w:rsid w:val="002129D0"/>
    <w:rsid w:val="00213F4D"/>
    <w:rsid w:val="0021609D"/>
    <w:rsid w:val="0021744E"/>
    <w:rsid w:val="00221DCA"/>
    <w:rsid w:val="0022497B"/>
    <w:rsid w:val="00230A0E"/>
    <w:rsid w:val="00235C0C"/>
    <w:rsid w:val="0023629C"/>
    <w:rsid w:val="0025548E"/>
    <w:rsid w:val="0025706C"/>
    <w:rsid w:val="00281AC0"/>
    <w:rsid w:val="00293507"/>
    <w:rsid w:val="002A24D0"/>
    <w:rsid w:val="002D1DF0"/>
    <w:rsid w:val="002D694B"/>
    <w:rsid w:val="002E1DAF"/>
    <w:rsid w:val="002F3230"/>
    <w:rsid w:val="002F7EE1"/>
    <w:rsid w:val="00314EB7"/>
    <w:rsid w:val="003161C1"/>
    <w:rsid w:val="00333887"/>
    <w:rsid w:val="003554B8"/>
    <w:rsid w:val="00360A66"/>
    <w:rsid w:val="00362025"/>
    <w:rsid w:val="003629A8"/>
    <w:rsid w:val="00374098"/>
    <w:rsid w:val="003761C2"/>
    <w:rsid w:val="00382F76"/>
    <w:rsid w:val="003840B3"/>
    <w:rsid w:val="00385454"/>
    <w:rsid w:val="003A667B"/>
    <w:rsid w:val="003B782C"/>
    <w:rsid w:val="003C74E7"/>
    <w:rsid w:val="003D0F5E"/>
    <w:rsid w:val="003E0A05"/>
    <w:rsid w:val="003E58FE"/>
    <w:rsid w:val="003F3033"/>
    <w:rsid w:val="00403BBB"/>
    <w:rsid w:val="00403FED"/>
    <w:rsid w:val="004112CB"/>
    <w:rsid w:val="00427EA1"/>
    <w:rsid w:val="004323A3"/>
    <w:rsid w:val="00437D9E"/>
    <w:rsid w:val="004569F3"/>
    <w:rsid w:val="004604C7"/>
    <w:rsid w:val="004634E8"/>
    <w:rsid w:val="0047020C"/>
    <w:rsid w:val="00473A8B"/>
    <w:rsid w:val="0049010E"/>
    <w:rsid w:val="004A1E93"/>
    <w:rsid w:val="004A7251"/>
    <w:rsid w:val="004B3B1A"/>
    <w:rsid w:val="004C62C5"/>
    <w:rsid w:val="004D3C79"/>
    <w:rsid w:val="004D4C50"/>
    <w:rsid w:val="004E63E8"/>
    <w:rsid w:val="004E79E8"/>
    <w:rsid w:val="004F17C0"/>
    <w:rsid w:val="004F3B01"/>
    <w:rsid w:val="004F4647"/>
    <w:rsid w:val="00511BF0"/>
    <w:rsid w:val="00511C9B"/>
    <w:rsid w:val="0051275B"/>
    <w:rsid w:val="00512F63"/>
    <w:rsid w:val="0052134C"/>
    <w:rsid w:val="00523A8C"/>
    <w:rsid w:val="00527C91"/>
    <w:rsid w:val="00534614"/>
    <w:rsid w:val="00541D1B"/>
    <w:rsid w:val="0056718C"/>
    <w:rsid w:val="005678AA"/>
    <w:rsid w:val="0057135F"/>
    <w:rsid w:val="00572459"/>
    <w:rsid w:val="005869A5"/>
    <w:rsid w:val="00587250"/>
    <w:rsid w:val="0059770D"/>
    <w:rsid w:val="005A0950"/>
    <w:rsid w:val="005C0C81"/>
    <w:rsid w:val="005F1DD2"/>
    <w:rsid w:val="005F60C2"/>
    <w:rsid w:val="00600CEE"/>
    <w:rsid w:val="006016CF"/>
    <w:rsid w:val="00602FAC"/>
    <w:rsid w:val="00611950"/>
    <w:rsid w:val="006319E0"/>
    <w:rsid w:val="00643F55"/>
    <w:rsid w:val="006630F7"/>
    <w:rsid w:val="00666C93"/>
    <w:rsid w:val="00681A55"/>
    <w:rsid w:val="00684A1B"/>
    <w:rsid w:val="006871AE"/>
    <w:rsid w:val="00693FE4"/>
    <w:rsid w:val="006B6DEE"/>
    <w:rsid w:val="006C6C50"/>
    <w:rsid w:val="006E339E"/>
    <w:rsid w:val="006E4843"/>
    <w:rsid w:val="006E69FC"/>
    <w:rsid w:val="006F3B93"/>
    <w:rsid w:val="00706CD1"/>
    <w:rsid w:val="00707857"/>
    <w:rsid w:val="00734F0F"/>
    <w:rsid w:val="00740488"/>
    <w:rsid w:val="00751805"/>
    <w:rsid w:val="007600A4"/>
    <w:rsid w:val="00763542"/>
    <w:rsid w:val="00771172"/>
    <w:rsid w:val="00785453"/>
    <w:rsid w:val="007B43D9"/>
    <w:rsid w:val="007E588D"/>
    <w:rsid w:val="007F0EB3"/>
    <w:rsid w:val="00805677"/>
    <w:rsid w:val="008232AD"/>
    <w:rsid w:val="00832539"/>
    <w:rsid w:val="00837FCD"/>
    <w:rsid w:val="00840CF3"/>
    <w:rsid w:val="00841496"/>
    <w:rsid w:val="00841C34"/>
    <w:rsid w:val="00861112"/>
    <w:rsid w:val="00880CC8"/>
    <w:rsid w:val="00887044"/>
    <w:rsid w:val="00887632"/>
    <w:rsid w:val="00890934"/>
    <w:rsid w:val="00893FAF"/>
    <w:rsid w:val="008A6098"/>
    <w:rsid w:val="008A67F3"/>
    <w:rsid w:val="008C4EA9"/>
    <w:rsid w:val="008C73F4"/>
    <w:rsid w:val="008E4135"/>
    <w:rsid w:val="008E640C"/>
    <w:rsid w:val="008F04E8"/>
    <w:rsid w:val="008F2264"/>
    <w:rsid w:val="008F26FB"/>
    <w:rsid w:val="008F5AB1"/>
    <w:rsid w:val="009003EF"/>
    <w:rsid w:val="00923DFE"/>
    <w:rsid w:val="009472ED"/>
    <w:rsid w:val="00950CE7"/>
    <w:rsid w:val="009551CF"/>
    <w:rsid w:val="00956F35"/>
    <w:rsid w:val="009711C0"/>
    <w:rsid w:val="00972EC0"/>
    <w:rsid w:val="0097519D"/>
    <w:rsid w:val="00986E79"/>
    <w:rsid w:val="0099704D"/>
    <w:rsid w:val="009A307D"/>
    <w:rsid w:val="009A34EC"/>
    <w:rsid w:val="009A3E1B"/>
    <w:rsid w:val="009A4F7F"/>
    <w:rsid w:val="009B4498"/>
    <w:rsid w:val="00A1008D"/>
    <w:rsid w:val="00A15C8E"/>
    <w:rsid w:val="00A16EF5"/>
    <w:rsid w:val="00A30731"/>
    <w:rsid w:val="00A40771"/>
    <w:rsid w:val="00A47718"/>
    <w:rsid w:val="00A5067D"/>
    <w:rsid w:val="00A54935"/>
    <w:rsid w:val="00A63C2C"/>
    <w:rsid w:val="00A657A4"/>
    <w:rsid w:val="00A7636A"/>
    <w:rsid w:val="00A84830"/>
    <w:rsid w:val="00A84B5D"/>
    <w:rsid w:val="00A92C7A"/>
    <w:rsid w:val="00A95D1A"/>
    <w:rsid w:val="00AA3B2F"/>
    <w:rsid w:val="00AD3E84"/>
    <w:rsid w:val="00AD4FA5"/>
    <w:rsid w:val="00AE0F6C"/>
    <w:rsid w:val="00AE1490"/>
    <w:rsid w:val="00AE436A"/>
    <w:rsid w:val="00AF21AC"/>
    <w:rsid w:val="00B13634"/>
    <w:rsid w:val="00B215FF"/>
    <w:rsid w:val="00B34541"/>
    <w:rsid w:val="00B4118E"/>
    <w:rsid w:val="00B737E9"/>
    <w:rsid w:val="00B76550"/>
    <w:rsid w:val="00B77D35"/>
    <w:rsid w:val="00B9036C"/>
    <w:rsid w:val="00BB4A03"/>
    <w:rsid w:val="00BC1489"/>
    <w:rsid w:val="00BD0A55"/>
    <w:rsid w:val="00BD63B9"/>
    <w:rsid w:val="00BD7FA4"/>
    <w:rsid w:val="00BE2CB2"/>
    <w:rsid w:val="00BF2267"/>
    <w:rsid w:val="00BF3264"/>
    <w:rsid w:val="00BF381C"/>
    <w:rsid w:val="00BF4AD1"/>
    <w:rsid w:val="00BF6C86"/>
    <w:rsid w:val="00BF790F"/>
    <w:rsid w:val="00C01B2F"/>
    <w:rsid w:val="00C0529E"/>
    <w:rsid w:val="00C0683B"/>
    <w:rsid w:val="00C17B6E"/>
    <w:rsid w:val="00C21932"/>
    <w:rsid w:val="00C24DF3"/>
    <w:rsid w:val="00C27735"/>
    <w:rsid w:val="00C31BEF"/>
    <w:rsid w:val="00C4278A"/>
    <w:rsid w:val="00C43252"/>
    <w:rsid w:val="00C46123"/>
    <w:rsid w:val="00C6396F"/>
    <w:rsid w:val="00C7187C"/>
    <w:rsid w:val="00C7414B"/>
    <w:rsid w:val="00C7712E"/>
    <w:rsid w:val="00C8312A"/>
    <w:rsid w:val="00CA23EC"/>
    <w:rsid w:val="00CB29F2"/>
    <w:rsid w:val="00CC23BB"/>
    <w:rsid w:val="00CC2977"/>
    <w:rsid w:val="00CE4E85"/>
    <w:rsid w:val="00CE5A08"/>
    <w:rsid w:val="00CF1F83"/>
    <w:rsid w:val="00CF7CFF"/>
    <w:rsid w:val="00D0221F"/>
    <w:rsid w:val="00D17D68"/>
    <w:rsid w:val="00D53752"/>
    <w:rsid w:val="00D70795"/>
    <w:rsid w:val="00D77864"/>
    <w:rsid w:val="00D9127A"/>
    <w:rsid w:val="00D930CA"/>
    <w:rsid w:val="00DB76DE"/>
    <w:rsid w:val="00DC2F7B"/>
    <w:rsid w:val="00DC5532"/>
    <w:rsid w:val="00DC581C"/>
    <w:rsid w:val="00DD39EE"/>
    <w:rsid w:val="00DD4A0A"/>
    <w:rsid w:val="00DD63B1"/>
    <w:rsid w:val="00DE61DC"/>
    <w:rsid w:val="00DE7868"/>
    <w:rsid w:val="00DF6E12"/>
    <w:rsid w:val="00E166F5"/>
    <w:rsid w:val="00E1685B"/>
    <w:rsid w:val="00E23B60"/>
    <w:rsid w:val="00E3469F"/>
    <w:rsid w:val="00E43AF1"/>
    <w:rsid w:val="00E55E65"/>
    <w:rsid w:val="00E71873"/>
    <w:rsid w:val="00E73C7A"/>
    <w:rsid w:val="00E75F2F"/>
    <w:rsid w:val="00E76676"/>
    <w:rsid w:val="00E9152B"/>
    <w:rsid w:val="00E92CD9"/>
    <w:rsid w:val="00EA047C"/>
    <w:rsid w:val="00EA754B"/>
    <w:rsid w:val="00EE1077"/>
    <w:rsid w:val="00EE2FFF"/>
    <w:rsid w:val="00F007B6"/>
    <w:rsid w:val="00F111BC"/>
    <w:rsid w:val="00F2001B"/>
    <w:rsid w:val="00F21294"/>
    <w:rsid w:val="00F33279"/>
    <w:rsid w:val="00F45592"/>
    <w:rsid w:val="00F54002"/>
    <w:rsid w:val="00F60198"/>
    <w:rsid w:val="00F65CBA"/>
    <w:rsid w:val="00F7243B"/>
    <w:rsid w:val="00F81C8A"/>
    <w:rsid w:val="00F92F71"/>
    <w:rsid w:val="00FA100C"/>
    <w:rsid w:val="00FA133C"/>
    <w:rsid w:val="00FA1B74"/>
    <w:rsid w:val="00FA2FCD"/>
    <w:rsid w:val="00FB21FC"/>
    <w:rsid w:val="00FC583A"/>
    <w:rsid w:val="00FD4ABA"/>
    <w:rsid w:val="00FF0177"/>
    <w:rsid w:val="00FF0AF3"/>
    <w:rsid w:val="00FF4E38"/>
    <w:rsid w:val="00FF54EC"/>
    <w:rsid w:val="00FF5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99"/>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afd">
    <w:name w:val="Body Text Indent"/>
    <w:basedOn w:val="a"/>
    <w:link w:val="afe"/>
    <w:uiPriority w:val="99"/>
    <w:semiHidden/>
    <w:unhideWhenUsed/>
    <w:rsid w:val="000D3824"/>
    <w:pPr>
      <w:spacing w:after="120"/>
      <w:ind w:left="283"/>
    </w:pPr>
  </w:style>
  <w:style w:type="character" w:customStyle="1" w:styleId="afe">
    <w:name w:val="Основной текст с отступом Знак"/>
    <w:basedOn w:val="a0"/>
    <w:link w:val="afd"/>
    <w:uiPriority w:val="99"/>
    <w:semiHidden/>
    <w:rsid w:val="000D382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99"/>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afd">
    <w:name w:val="Body Text Indent"/>
    <w:basedOn w:val="a"/>
    <w:link w:val="afe"/>
    <w:uiPriority w:val="99"/>
    <w:semiHidden/>
    <w:unhideWhenUsed/>
    <w:rsid w:val="000D3824"/>
    <w:pPr>
      <w:spacing w:after="120"/>
      <w:ind w:left="283"/>
    </w:pPr>
  </w:style>
  <w:style w:type="character" w:customStyle="1" w:styleId="afe">
    <w:name w:val="Основной текст с отступом Знак"/>
    <w:basedOn w:val="a0"/>
    <w:link w:val="afd"/>
    <w:uiPriority w:val="99"/>
    <w:semiHidden/>
    <w:rsid w:val="000D382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3823">
      <w:bodyDiv w:val="1"/>
      <w:marLeft w:val="0"/>
      <w:marRight w:val="0"/>
      <w:marTop w:val="0"/>
      <w:marBottom w:val="0"/>
      <w:divBdr>
        <w:top w:val="none" w:sz="0" w:space="0" w:color="auto"/>
        <w:left w:val="none" w:sz="0" w:space="0" w:color="auto"/>
        <w:bottom w:val="none" w:sz="0" w:space="0" w:color="auto"/>
        <w:right w:val="none" w:sz="0" w:space="0" w:color="auto"/>
      </w:divBdr>
    </w:div>
    <w:div w:id="717169494">
      <w:bodyDiv w:val="1"/>
      <w:marLeft w:val="0"/>
      <w:marRight w:val="0"/>
      <w:marTop w:val="0"/>
      <w:marBottom w:val="0"/>
      <w:divBdr>
        <w:top w:val="none" w:sz="0" w:space="0" w:color="auto"/>
        <w:left w:val="none" w:sz="0" w:space="0" w:color="auto"/>
        <w:bottom w:val="none" w:sz="0" w:space="0" w:color="auto"/>
        <w:right w:val="none" w:sz="0" w:space="0" w:color="auto"/>
      </w:divBdr>
    </w:div>
    <w:div w:id="21111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s.gosuslugi.ru/doc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2858-A344-426A-8D8D-0081DDB5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16</Pages>
  <Words>5816</Words>
  <Characters>33154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38893</CharactersWithSpaces>
  <SharedDoc>false</SharedDoc>
  <HLinks>
    <vt:vector size="6" baseType="variant">
      <vt:variant>
        <vt:i4>1966170</vt:i4>
      </vt:variant>
      <vt:variant>
        <vt:i4>0</vt:i4>
      </vt:variant>
      <vt:variant>
        <vt:i4>0</vt:i4>
      </vt:variant>
      <vt:variant>
        <vt:i4>5</vt:i4>
      </vt:variant>
      <vt:variant>
        <vt:lpwstr>http://www.voskresenskoe-adm.ru/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СтрелковаМН</cp:lastModifiedBy>
  <cp:revision>7</cp:revision>
  <cp:lastPrinted>2022-09-20T13:07:00Z</cp:lastPrinted>
  <dcterms:created xsi:type="dcterms:W3CDTF">2022-09-20T13:41:00Z</dcterms:created>
  <dcterms:modified xsi:type="dcterms:W3CDTF">2026-05-26T10:35:00Z</dcterms:modified>
</cp:coreProperties>
</file>